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CB" w:rsidRDefault="005148CB" w:rsidP="005148CB">
      <w:pPr>
        <w:rPr>
          <w:rFonts w:hint="eastAsia"/>
        </w:rPr>
      </w:pPr>
      <w:r>
        <w:rPr>
          <w:rFonts w:hint="eastAsia"/>
        </w:rPr>
        <w:t>阴山汪古景教图像的初步研究</w:t>
      </w:r>
    </w:p>
    <w:p w:rsidR="005148CB" w:rsidRDefault="005148CB" w:rsidP="005148CB">
      <w:pPr>
        <w:rPr>
          <w:rFonts w:hint="eastAsia"/>
        </w:rPr>
      </w:pPr>
      <w:r>
        <w:rPr>
          <w:rFonts w:hint="eastAsia"/>
        </w:rPr>
        <w:t>魏</w:t>
      </w:r>
      <w:proofErr w:type="gramStart"/>
      <w:r>
        <w:rPr>
          <w:rFonts w:hint="eastAsia"/>
        </w:rPr>
        <w:t>坚</w:t>
      </w:r>
      <w:proofErr w:type="gramEnd"/>
      <w:r>
        <w:rPr>
          <w:rFonts w:hint="eastAsia"/>
        </w:rPr>
        <w:t xml:space="preserve"> </w:t>
      </w:r>
      <w:r>
        <w:rPr>
          <w:rFonts w:hint="eastAsia"/>
        </w:rPr>
        <w:t>郑玉</w:t>
      </w:r>
    </w:p>
    <w:p w:rsidR="005148CB" w:rsidRDefault="005148CB" w:rsidP="005148CB"/>
    <w:p w:rsidR="005148CB" w:rsidRDefault="005148CB" w:rsidP="005148CB">
      <w:pPr>
        <w:rPr>
          <w:rFonts w:hint="eastAsia"/>
        </w:rPr>
      </w:pPr>
      <w:r>
        <w:rPr>
          <w:rFonts w:hint="eastAsia"/>
        </w:rPr>
        <w:t>提要</w:t>
      </w:r>
      <w:r>
        <w:rPr>
          <w:rFonts w:hint="eastAsia"/>
        </w:rPr>
        <w:t xml:space="preserve">: </w:t>
      </w:r>
      <w:r>
        <w:rPr>
          <w:rFonts w:hint="eastAsia"/>
        </w:rPr>
        <w:t>分布于阴山南北的汪古部以突厥后裔为主，自唐末五代起，逐渐融合了当地的回鹘、沙陀、党项、蒙古等族群，形成了金元之际的汪古部。景教于唐代传入中国，对中国的社会文化和宗教信仰产生了一定的影响，特别是在阴山南北留下了丰富的文化遗存。景教图像作为景教遗存中最重要的部分，当是景教研究的重点。本文以在阴山汪古发现的景教石刻图像为研究对象，将其中的十字架依照考古类型学的方法，划分为马耳他、聂斯脱里派和珍珠纹三种十字架类型，并分析了石刻图像中的莲花纹、卷草纹和如意纹的寓意和渊源关系，讨论了景教作为外来宗教在佛教文化因素、汉文化因素和波斯文化因素影响下逐渐本土化的过程。阴山南北的汪古部景教遗存，是辽金元以来留存至今的重要历史文化遗产，其内涵体现了中国历史上对外来文化开放和包容的博大胸怀。</w:t>
      </w:r>
    </w:p>
    <w:p w:rsidR="005148CB" w:rsidRDefault="005148CB" w:rsidP="005148CB">
      <w:pPr>
        <w:rPr>
          <w:rFonts w:hint="eastAsia"/>
        </w:rPr>
      </w:pPr>
    </w:p>
    <w:p w:rsidR="005148CB" w:rsidRPr="005148CB" w:rsidRDefault="005148CB" w:rsidP="005148CB">
      <w:pPr>
        <w:rPr>
          <w:rFonts w:hint="eastAsia"/>
          <w:b/>
        </w:rPr>
      </w:pPr>
      <w:proofErr w:type="gramStart"/>
      <w:r w:rsidRPr="005148CB">
        <w:rPr>
          <w:rFonts w:hint="eastAsia"/>
          <w:b/>
        </w:rPr>
        <w:t>一</w:t>
      </w:r>
      <w:proofErr w:type="gramEnd"/>
      <w:r w:rsidRPr="005148CB">
        <w:rPr>
          <w:rFonts w:hint="eastAsia"/>
          <w:b/>
        </w:rPr>
        <w:t xml:space="preserve"> </w:t>
      </w:r>
      <w:r w:rsidRPr="005148CB">
        <w:rPr>
          <w:rFonts w:hint="eastAsia"/>
          <w:b/>
        </w:rPr>
        <w:t>引言</w:t>
      </w:r>
    </w:p>
    <w:p w:rsidR="005148CB" w:rsidRDefault="005148CB" w:rsidP="005148CB">
      <w:pPr>
        <w:rPr>
          <w:rFonts w:hint="eastAsia"/>
        </w:rPr>
      </w:pPr>
    </w:p>
    <w:p w:rsidR="005148CB" w:rsidRDefault="005148CB" w:rsidP="005148CB">
      <w:pPr>
        <w:rPr>
          <w:rFonts w:hint="eastAsia"/>
        </w:rPr>
      </w:pPr>
      <w:r>
        <w:rPr>
          <w:rFonts w:hint="eastAsia"/>
        </w:rPr>
        <w:t>辽金元时期的汪古部，主要分布于阴山南北地区。该部以突厥后裔为主，信仰基督教聂思脱里派，即景教，后逐渐融入回鹘、沙陀、党项、蒙古等多个民族，形成了辽金元之际的汪古部。</w:t>
      </w:r>
    </w:p>
    <w:p w:rsidR="005148CB" w:rsidRDefault="005148CB" w:rsidP="005148CB">
      <w:pPr>
        <w:rPr>
          <w:rFonts w:hint="eastAsia"/>
        </w:rPr>
      </w:pPr>
    </w:p>
    <w:p w:rsidR="005148CB" w:rsidRDefault="005148CB" w:rsidP="005148CB">
      <w:pPr>
        <w:rPr>
          <w:rFonts w:hint="eastAsia"/>
        </w:rPr>
      </w:pPr>
      <w:r>
        <w:rPr>
          <w:rFonts w:hint="eastAsia"/>
        </w:rPr>
        <w:t>景教起源于叙利亚，是从希腊正教（东正教）分离出来的基督教教派，由叙利亚教士聂斯脱里于公元</w:t>
      </w:r>
      <w:r>
        <w:rPr>
          <w:rFonts w:hint="eastAsia"/>
        </w:rPr>
        <w:t>428</w:t>
      </w:r>
      <w:r>
        <w:rPr>
          <w:rFonts w:hint="eastAsia"/>
        </w:rPr>
        <w:t>－</w:t>
      </w:r>
      <w:r>
        <w:rPr>
          <w:rFonts w:hint="eastAsia"/>
        </w:rPr>
        <w:t>431</w:t>
      </w:r>
      <w:r>
        <w:rPr>
          <w:rFonts w:hint="eastAsia"/>
        </w:rPr>
        <w:t>年任君士坦丁堡大主教时创立，提出了“耶稣基督二性二位说”的新理论。罗马天主教会主张耶稣是由处女玛利亚所生神的儿子，而东方教会的聂思脱里则主张耶稣是由玛利亚所生人的儿子，后来成为神。公元</w:t>
      </w:r>
      <w:r>
        <w:rPr>
          <w:rFonts w:hint="eastAsia"/>
        </w:rPr>
        <w:t>431</w:t>
      </w:r>
      <w:r>
        <w:rPr>
          <w:rFonts w:hint="eastAsia"/>
        </w:rPr>
        <w:t>年东方教会的教义被判为异端邪说，其信徒受到罗马帝国的驱逐，就此开始向东方传播，景教是基督教聂思脱里派传到中国的名称。明代在西安附近周至县发现的《大秦景教流行中国碑》，碑文记载了景教在中国流传的经过。</w:t>
      </w:r>
    </w:p>
    <w:p w:rsidR="005148CB" w:rsidRDefault="005148CB" w:rsidP="005148CB">
      <w:pPr>
        <w:rPr>
          <w:rFonts w:hint="eastAsia"/>
        </w:rPr>
      </w:pPr>
      <w:r>
        <w:rPr>
          <w:rFonts w:hint="eastAsia"/>
        </w:rPr>
        <w:t>汪古之名始于金末，在汉文史籍中有汪古、汪古惕、</w:t>
      </w:r>
      <w:proofErr w:type="gramStart"/>
      <w:r>
        <w:rPr>
          <w:rFonts w:hint="eastAsia"/>
        </w:rPr>
        <w:t>雍</w:t>
      </w:r>
      <w:proofErr w:type="gramEnd"/>
      <w:r>
        <w:rPr>
          <w:rFonts w:hint="eastAsia"/>
        </w:rPr>
        <w:t>古、</w:t>
      </w:r>
      <w:proofErr w:type="gramStart"/>
      <w:r>
        <w:rPr>
          <w:rFonts w:hint="eastAsia"/>
        </w:rPr>
        <w:t>雍</w:t>
      </w:r>
      <w:proofErr w:type="gramEnd"/>
      <w:r>
        <w:rPr>
          <w:rFonts w:hint="eastAsia"/>
        </w:rPr>
        <w:t>古多、瓮古、</w:t>
      </w:r>
      <w:proofErr w:type="gramStart"/>
      <w:r>
        <w:rPr>
          <w:rFonts w:hint="eastAsia"/>
        </w:rPr>
        <w:t>王孤等</w:t>
      </w:r>
      <w:proofErr w:type="gramEnd"/>
      <w:r>
        <w:rPr>
          <w:rFonts w:hint="eastAsia"/>
        </w:rPr>
        <w:t>多种不同的译写。随着蒙古的兴起，为抗击成吉思汗，乃</w:t>
      </w:r>
      <w:proofErr w:type="gramStart"/>
      <w:r>
        <w:rPr>
          <w:rFonts w:hint="eastAsia"/>
        </w:rPr>
        <w:t>蛮部欲与</w:t>
      </w:r>
      <w:proofErr w:type="gramEnd"/>
      <w:r>
        <w:rPr>
          <w:rFonts w:hint="eastAsia"/>
        </w:rPr>
        <w:t>汪古部联盟，汪古部却反戈一击，与成吉思汗结盟，共同出征乃蛮部，这对成吉思汗统一漠北起到了重要作用。</w:t>
      </w:r>
      <w:r>
        <w:rPr>
          <w:rFonts w:hint="eastAsia"/>
        </w:rPr>
        <w:t>1206</w:t>
      </w:r>
      <w:r>
        <w:rPr>
          <w:rFonts w:hint="eastAsia"/>
        </w:rPr>
        <w:t>年，成吉思汗建蒙古汗国于</w:t>
      </w:r>
      <w:proofErr w:type="gramStart"/>
      <w:r>
        <w:rPr>
          <w:rFonts w:hint="eastAsia"/>
        </w:rPr>
        <w:t>斡</w:t>
      </w:r>
      <w:proofErr w:type="gramEnd"/>
      <w:r>
        <w:rPr>
          <w:rFonts w:hint="eastAsia"/>
        </w:rPr>
        <w:t>难河畔时，“授同开国功者”</w:t>
      </w:r>
      <w:proofErr w:type="gramStart"/>
      <w:r>
        <w:rPr>
          <w:rFonts w:hint="eastAsia"/>
        </w:rPr>
        <w:t>九十五千</w:t>
      </w:r>
      <w:proofErr w:type="gramEnd"/>
      <w:r>
        <w:rPr>
          <w:rFonts w:hint="eastAsia"/>
        </w:rPr>
        <w:t>户，其中就有汪古部首领阿</w:t>
      </w:r>
      <w:proofErr w:type="gramStart"/>
      <w:r>
        <w:rPr>
          <w:rFonts w:hint="eastAsia"/>
        </w:rPr>
        <w:t>剌兀</w:t>
      </w:r>
      <w:proofErr w:type="gramEnd"/>
      <w:r>
        <w:rPr>
          <w:rFonts w:hint="eastAsia"/>
        </w:rPr>
        <w:t>思</w:t>
      </w:r>
      <w:proofErr w:type="gramStart"/>
      <w:r>
        <w:rPr>
          <w:rFonts w:hint="eastAsia"/>
        </w:rPr>
        <w:t>剔吉忽里</w:t>
      </w:r>
      <w:proofErr w:type="gramEnd"/>
      <w:r>
        <w:rPr>
          <w:rFonts w:hint="eastAsia"/>
        </w:rPr>
        <w:t>，并封阿</w:t>
      </w:r>
      <w:proofErr w:type="gramStart"/>
      <w:r>
        <w:rPr>
          <w:rFonts w:hint="eastAsia"/>
        </w:rPr>
        <w:t>剌兀</w:t>
      </w:r>
      <w:proofErr w:type="gramEnd"/>
      <w:r>
        <w:rPr>
          <w:rFonts w:hint="eastAsia"/>
        </w:rPr>
        <w:t>思为忠武王。其后，当成吉思汗攻金时，阿</w:t>
      </w:r>
      <w:proofErr w:type="gramStart"/>
      <w:r>
        <w:rPr>
          <w:rFonts w:hint="eastAsia"/>
        </w:rPr>
        <w:t>剌兀</w:t>
      </w:r>
      <w:proofErr w:type="gramEnd"/>
      <w:r>
        <w:rPr>
          <w:rFonts w:hint="eastAsia"/>
        </w:rPr>
        <w:t>思将其为金朝守卫的金界</w:t>
      </w:r>
      <w:proofErr w:type="gramStart"/>
      <w:r>
        <w:rPr>
          <w:rFonts w:hint="eastAsia"/>
        </w:rPr>
        <w:t>壕</w:t>
      </w:r>
      <w:proofErr w:type="gramEnd"/>
      <w:r>
        <w:rPr>
          <w:rFonts w:hint="eastAsia"/>
        </w:rPr>
        <w:t>交给了蒙古大军，并且帮助蒙古军队迅速攻下呼和浩特平原及东部的大同一带。成吉思汗“仍约</w:t>
      </w:r>
      <w:proofErr w:type="gramStart"/>
      <w:r>
        <w:rPr>
          <w:rFonts w:hint="eastAsia"/>
        </w:rPr>
        <w:t>世</w:t>
      </w:r>
      <w:proofErr w:type="gramEnd"/>
      <w:r>
        <w:rPr>
          <w:rFonts w:hint="eastAsia"/>
        </w:rPr>
        <w:t>婚，</w:t>
      </w:r>
      <w:proofErr w:type="gramStart"/>
      <w:r>
        <w:rPr>
          <w:rFonts w:hint="eastAsia"/>
        </w:rPr>
        <w:t>敦</w:t>
      </w:r>
      <w:proofErr w:type="gramEnd"/>
      <w:r>
        <w:rPr>
          <w:rFonts w:hint="eastAsia"/>
        </w:rPr>
        <w:t>交友之好，号按达、忽答”，</w:t>
      </w:r>
      <w:proofErr w:type="gramStart"/>
      <w:r>
        <w:rPr>
          <w:rFonts w:hint="eastAsia"/>
        </w:rPr>
        <w:t>按达为</w:t>
      </w:r>
      <w:proofErr w:type="gramEnd"/>
      <w:r>
        <w:rPr>
          <w:rFonts w:hint="eastAsia"/>
        </w:rPr>
        <w:t>结拜、朋友之意，</w:t>
      </w:r>
      <w:proofErr w:type="gramStart"/>
      <w:r>
        <w:rPr>
          <w:rFonts w:hint="eastAsia"/>
        </w:rPr>
        <w:t>忽答为</w:t>
      </w:r>
      <w:proofErr w:type="gramEnd"/>
      <w:r>
        <w:rPr>
          <w:rFonts w:hint="eastAsia"/>
        </w:rPr>
        <w:t>亲家之意，可译作“结拜兄弟和亲家”。</w:t>
      </w:r>
    </w:p>
    <w:p w:rsidR="005148CB" w:rsidRDefault="005148CB" w:rsidP="005148CB">
      <w:pPr>
        <w:rPr>
          <w:rFonts w:hint="eastAsia"/>
        </w:rPr>
      </w:pPr>
    </w:p>
    <w:p w:rsidR="005148CB" w:rsidRDefault="005148CB" w:rsidP="005148CB">
      <w:pPr>
        <w:rPr>
          <w:rFonts w:hint="eastAsia"/>
        </w:rPr>
      </w:pPr>
      <w:r>
        <w:rPr>
          <w:rFonts w:hint="eastAsia"/>
        </w:rPr>
        <w:t>汪古部是一个信仰景教的民族。唐会昌五年（</w:t>
      </w:r>
      <w:r>
        <w:rPr>
          <w:rFonts w:hint="eastAsia"/>
        </w:rPr>
        <w:t>845</w:t>
      </w:r>
      <w:r>
        <w:rPr>
          <w:rFonts w:hint="eastAsia"/>
        </w:rPr>
        <w:t>），武宗灭佛，其他各种宗教也都受到了打击，在长安的景教徒与众多的回鹘人一起，为了避免遭受迫害便流落到了北方草原地带，于是景教便在这里扎下了根。北方草原上属于突厥系的汪古部、乃蛮部和克烈部等，都是信仰景教的部族‹</w:t>
      </w:r>
      <w:r>
        <w:rPr>
          <w:rFonts w:hint="eastAsia"/>
        </w:rPr>
        <w:t>3</w:t>
      </w:r>
      <w:r>
        <w:rPr>
          <w:rFonts w:hint="eastAsia"/>
        </w:rPr>
        <w:t>›。据目前的研究，汪古部的名门望族约可分作四个家系：汪古部长阿刺</w:t>
      </w:r>
      <w:proofErr w:type="gramStart"/>
      <w:r>
        <w:rPr>
          <w:rFonts w:hint="eastAsia"/>
        </w:rPr>
        <w:t>兀</w:t>
      </w:r>
      <w:proofErr w:type="gramEnd"/>
      <w:r>
        <w:rPr>
          <w:rFonts w:hint="eastAsia"/>
        </w:rPr>
        <w:t>思系、赵氏汪古系、马氏汪古系和</w:t>
      </w:r>
      <w:proofErr w:type="gramStart"/>
      <w:r>
        <w:rPr>
          <w:rFonts w:hint="eastAsia"/>
        </w:rPr>
        <w:t>耶律</w:t>
      </w:r>
      <w:proofErr w:type="gramEnd"/>
      <w:r>
        <w:rPr>
          <w:rFonts w:hint="eastAsia"/>
        </w:rPr>
        <w:t>氏汪古系，其首领都是景教教徒‹</w:t>
      </w:r>
      <w:r>
        <w:rPr>
          <w:rFonts w:hint="eastAsia"/>
        </w:rPr>
        <w:t>4</w:t>
      </w:r>
      <w:r>
        <w:rPr>
          <w:rFonts w:hint="eastAsia"/>
        </w:rPr>
        <w:t>›，在阴山南北汪古部统辖范围内，留下了诸多的景教遗迹和遗物。</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二</w:t>
      </w:r>
      <w:r w:rsidRPr="005148CB">
        <w:rPr>
          <w:rFonts w:hint="eastAsia"/>
          <w:b/>
        </w:rPr>
        <w:t xml:space="preserve"> </w:t>
      </w:r>
      <w:r w:rsidRPr="005148CB">
        <w:rPr>
          <w:rFonts w:hint="eastAsia"/>
          <w:b/>
        </w:rPr>
        <w:t>中国景教图像遗存的发现</w:t>
      </w:r>
    </w:p>
    <w:p w:rsidR="005148CB" w:rsidRDefault="005148CB" w:rsidP="005148CB">
      <w:pPr>
        <w:rPr>
          <w:rFonts w:hint="eastAsia"/>
        </w:rPr>
      </w:pPr>
    </w:p>
    <w:p w:rsidR="005148CB" w:rsidRDefault="005148CB" w:rsidP="005148CB">
      <w:pPr>
        <w:rPr>
          <w:rFonts w:hint="eastAsia"/>
        </w:rPr>
      </w:pPr>
      <w:r>
        <w:rPr>
          <w:rFonts w:hint="eastAsia"/>
        </w:rPr>
        <w:t>公元</w:t>
      </w:r>
      <w:r>
        <w:rPr>
          <w:rFonts w:hint="eastAsia"/>
        </w:rPr>
        <w:t>5</w:t>
      </w:r>
      <w:r>
        <w:rPr>
          <w:rFonts w:hint="eastAsia"/>
        </w:rPr>
        <w:t>世纪以后，景教开始向东方传播。有关景教东传的路线，冯承钧先生认为：“由大夏</w:t>
      </w:r>
      <w:r>
        <w:rPr>
          <w:rFonts w:hint="eastAsia"/>
        </w:rPr>
        <w:lastRenderedPageBreak/>
        <w:t>经行巴达克山、葱岭、蒲犁而至和</w:t>
      </w:r>
      <w:proofErr w:type="gramStart"/>
      <w:r>
        <w:rPr>
          <w:rFonts w:hint="eastAsia"/>
        </w:rPr>
        <w:t>阗</w:t>
      </w:r>
      <w:proofErr w:type="gramEnd"/>
      <w:r>
        <w:rPr>
          <w:rFonts w:hint="eastAsia"/>
        </w:rPr>
        <w:t>，</w:t>
      </w:r>
      <w:proofErr w:type="gramStart"/>
      <w:r>
        <w:rPr>
          <w:rFonts w:hint="eastAsia"/>
        </w:rPr>
        <w:t>遵</w:t>
      </w:r>
      <w:proofErr w:type="gramEnd"/>
      <w:r>
        <w:rPr>
          <w:rFonts w:hint="eastAsia"/>
        </w:rPr>
        <w:t>玄奘之归途而至长安。”唐太宗贞观九年（</w:t>
      </w:r>
      <w:r>
        <w:rPr>
          <w:rFonts w:hint="eastAsia"/>
        </w:rPr>
        <w:t>635</w:t>
      </w:r>
      <w:r>
        <w:rPr>
          <w:rFonts w:hint="eastAsia"/>
        </w:rPr>
        <w:t>），传教士叙利亚人阿罗本将景教经由西域传入中原，著名的《大秦景教流行中国碑》就是印证。蒙元时期，对宗教采取兼容并蓄的政策，各种宗教在</w:t>
      </w:r>
      <w:proofErr w:type="gramStart"/>
      <w:r>
        <w:rPr>
          <w:rFonts w:hint="eastAsia"/>
        </w:rPr>
        <w:t>元朝也</w:t>
      </w:r>
      <w:proofErr w:type="gramEnd"/>
      <w:r>
        <w:rPr>
          <w:rFonts w:hint="eastAsia"/>
        </w:rPr>
        <w:t>颇为流行，许多来自西域和欧洲的色目商贾经常往返于上都，在上都宫城大安阁基址建筑构件中发现的阿拉伯文石刻证明了这一点。景教在唐代既已来华，至元代又再度壮大，改称“也里可温”，但是至明朝时已不为人所知，直至《大秦景教流行中国碑》的发现。</w:t>
      </w:r>
    </w:p>
    <w:p w:rsidR="005148CB" w:rsidRDefault="005148CB" w:rsidP="005148CB">
      <w:pPr>
        <w:rPr>
          <w:rFonts w:hint="eastAsia"/>
        </w:rPr>
      </w:pPr>
    </w:p>
    <w:p w:rsidR="005148CB" w:rsidRDefault="005148CB" w:rsidP="005148CB">
      <w:pPr>
        <w:rPr>
          <w:rFonts w:hint="eastAsia"/>
        </w:rPr>
      </w:pPr>
      <w:r>
        <w:rPr>
          <w:rFonts w:hint="eastAsia"/>
        </w:rPr>
        <w:t>唐建中二年（</w:t>
      </w:r>
      <w:r>
        <w:rPr>
          <w:rFonts w:hint="eastAsia"/>
        </w:rPr>
        <w:t xml:space="preserve">781 </w:t>
      </w:r>
      <w:r>
        <w:rPr>
          <w:rFonts w:hint="eastAsia"/>
        </w:rPr>
        <w:t>）所建《大秦景教流行中国碑》和元和九年（</w:t>
      </w:r>
      <w:r>
        <w:rPr>
          <w:rFonts w:hint="eastAsia"/>
        </w:rPr>
        <w:t>814</w:t>
      </w:r>
      <w:r>
        <w:rPr>
          <w:rFonts w:hint="eastAsia"/>
        </w:rPr>
        <w:t>）的《大秦景教宣元至本经幢记》两件景教石刻，都附有长篇的铭文。《大秦景教流行中国碑》碑文分为两部分，第一部分为序文，简略地介绍了景教的基本教义和在唐代</w:t>
      </w:r>
      <w:r>
        <w:rPr>
          <w:rFonts w:hint="eastAsia"/>
        </w:rPr>
        <w:t>146</w:t>
      </w:r>
      <w:r>
        <w:rPr>
          <w:rFonts w:hint="eastAsia"/>
        </w:rPr>
        <w:t>年的传播史，第二部分为颂词，石碑现存于西安碑林博物馆；《大秦景教宣元至本经幢记》为景教入华后由景教</w:t>
      </w:r>
      <w:proofErr w:type="gramStart"/>
      <w:r>
        <w:rPr>
          <w:rFonts w:hint="eastAsia"/>
        </w:rPr>
        <w:t>僧</w:t>
      </w:r>
      <w:proofErr w:type="gramEnd"/>
      <w:r>
        <w:rPr>
          <w:rFonts w:hint="eastAsia"/>
        </w:rPr>
        <w:t>翻译的景教经典《宣元至本经》，现藏于洛阳市博物馆。冯承均、朱谦之等人认为，这两篇唐代景教石刻上的铭文对景教研究有重要的价值。</w:t>
      </w:r>
    </w:p>
    <w:p w:rsidR="005148CB" w:rsidRDefault="005148CB" w:rsidP="005148CB">
      <w:pPr>
        <w:rPr>
          <w:rFonts w:hint="eastAsia"/>
        </w:rPr>
      </w:pPr>
    </w:p>
    <w:p w:rsidR="005148CB" w:rsidRDefault="005148CB" w:rsidP="005148CB">
      <w:pPr>
        <w:rPr>
          <w:rFonts w:hint="eastAsia"/>
        </w:rPr>
      </w:pPr>
      <w:r>
        <w:rPr>
          <w:rFonts w:hint="eastAsia"/>
        </w:rPr>
        <w:t xml:space="preserve">20 </w:t>
      </w:r>
      <w:r>
        <w:rPr>
          <w:rFonts w:hint="eastAsia"/>
        </w:rPr>
        <w:t>世纪以来，随着西方考古学家、探险家在中国的考察和中国境内考古调查与发掘的逐步展开，中国境内又陆续发现了诸多景教碑刻遗存。这批碑刻多属蒙元时期，主要分布在新疆、内蒙古、北京、江苏扬州和福建泉州等地。据朱谦之《中国景教》、盖山林《阴山汪古》、牛汝极《十字莲花——中国元代叙利亚文景教碑铭文献研究》、徐苹芳《北京房山十字寺也里可温石刻》、耿鉴庭《扬州城根里的元代拉丁文墓碑》、吴文良原著，</w:t>
      </w:r>
      <w:proofErr w:type="gramStart"/>
      <w:r>
        <w:rPr>
          <w:rFonts w:hint="eastAsia"/>
        </w:rPr>
        <w:t>吴幼雄</w:t>
      </w:r>
      <w:proofErr w:type="gramEnd"/>
      <w:r>
        <w:rPr>
          <w:rFonts w:hint="eastAsia"/>
        </w:rPr>
        <w:t>增订《泉州宗教石刻》统计可知，目前在新疆维吾尔自治区阿力麻里发现的景教碑刻有</w:t>
      </w:r>
      <w:r>
        <w:rPr>
          <w:rFonts w:hint="eastAsia"/>
        </w:rPr>
        <w:t>10</w:t>
      </w:r>
      <w:r>
        <w:rPr>
          <w:rFonts w:hint="eastAsia"/>
        </w:rPr>
        <w:t>通；内蒙古自治区发现</w:t>
      </w:r>
      <w:r>
        <w:rPr>
          <w:rFonts w:hint="eastAsia"/>
        </w:rPr>
        <w:t>66</w:t>
      </w:r>
      <w:r>
        <w:rPr>
          <w:rFonts w:hint="eastAsia"/>
        </w:rPr>
        <w:t>通，其中敖伦苏木古城周边</w:t>
      </w:r>
      <w:r>
        <w:rPr>
          <w:rFonts w:hint="eastAsia"/>
        </w:rPr>
        <w:t>23</w:t>
      </w:r>
      <w:r>
        <w:rPr>
          <w:rFonts w:hint="eastAsia"/>
        </w:rPr>
        <w:t>通，毕其格图好来陵园</w:t>
      </w:r>
      <w:r>
        <w:rPr>
          <w:rFonts w:hint="eastAsia"/>
        </w:rPr>
        <w:t>10</w:t>
      </w:r>
      <w:r>
        <w:rPr>
          <w:rFonts w:hint="eastAsia"/>
        </w:rPr>
        <w:t>通，四子王旗王</w:t>
      </w:r>
      <w:proofErr w:type="gramStart"/>
      <w:r>
        <w:rPr>
          <w:rFonts w:hint="eastAsia"/>
        </w:rPr>
        <w:t>墓梁耶</w:t>
      </w:r>
      <w:proofErr w:type="gramEnd"/>
      <w:r>
        <w:rPr>
          <w:rFonts w:hint="eastAsia"/>
        </w:rPr>
        <w:t>律氏陵园</w:t>
      </w:r>
      <w:r>
        <w:rPr>
          <w:rFonts w:hint="eastAsia"/>
        </w:rPr>
        <w:t>19</w:t>
      </w:r>
      <w:r>
        <w:rPr>
          <w:rFonts w:hint="eastAsia"/>
        </w:rPr>
        <w:t>通，木胡儿索卜尔</w:t>
      </w:r>
      <w:proofErr w:type="gramStart"/>
      <w:r>
        <w:rPr>
          <w:rFonts w:hint="eastAsia"/>
        </w:rPr>
        <w:t>嘎</w:t>
      </w:r>
      <w:proofErr w:type="gramEnd"/>
      <w:r>
        <w:rPr>
          <w:rFonts w:hint="eastAsia"/>
        </w:rPr>
        <w:t>古城及周边</w:t>
      </w:r>
      <w:r>
        <w:rPr>
          <w:rFonts w:hint="eastAsia"/>
        </w:rPr>
        <w:t>13</w:t>
      </w:r>
      <w:r>
        <w:rPr>
          <w:rFonts w:hint="eastAsia"/>
        </w:rPr>
        <w:t>通，赤峰市松山区城子乡画匠沟门村</w:t>
      </w:r>
      <w:r>
        <w:rPr>
          <w:rFonts w:hint="eastAsia"/>
        </w:rPr>
        <w:t>1</w:t>
      </w:r>
      <w:r>
        <w:rPr>
          <w:rFonts w:hint="eastAsia"/>
        </w:rPr>
        <w:t>通；北京发现的碑刻有</w:t>
      </w:r>
      <w:r>
        <w:rPr>
          <w:rFonts w:hint="eastAsia"/>
        </w:rPr>
        <w:t>4</w:t>
      </w:r>
      <w:r>
        <w:rPr>
          <w:rFonts w:hint="eastAsia"/>
        </w:rPr>
        <w:t>通；江苏扬州发现的碑刻有</w:t>
      </w:r>
      <w:r>
        <w:rPr>
          <w:rFonts w:hint="eastAsia"/>
        </w:rPr>
        <w:t>2</w:t>
      </w:r>
      <w:r>
        <w:rPr>
          <w:rFonts w:hint="eastAsia"/>
        </w:rPr>
        <w:t>通；福建泉州的基督教碑刻有</w:t>
      </w:r>
      <w:r>
        <w:rPr>
          <w:rFonts w:hint="eastAsia"/>
        </w:rPr>
        <w:t>76</w:t>
      </w:r>
      <w:r>
        <w:rPr>
          <w:rFonts w:hint="eastAsia"/>
        </w:rPr>
        <w:t>通，其中景教碑刻有</w:t>
      </w:r>
      <w:r>
        <w:rPr>
          <w:rFonts w:hint="eastAsia"/>
        </w:rPr>
        <w:t>29</w:t>
      </w:r>
      <w:r>
        <w:rPr>
          <w:rFonts w:hint="eastAsia"/>
        </w:rPr>
        <w:t>通。各个地区发现的碑刻由于所处区域的文化传统、经济水平、工艺技术和年代的差别，景教碑刻的型式也各具特点。</w:t>
      </w:r>
    </w:p>
    <w:p w:rsidR="005148CB" w:rsidRDefault="005148CB" w:rsidP="005148CB">
      <w:pPr>
        <w:rPr>
          <w:rFonts w:hint="eastAsia"/>
        </w:rPr>
      </w:pPr>
    </w:p>
    <w:p w:rsidR="005148CB" w:rsidRDefault="005148CB" w:rsidP="005148CB">
      <w:pPr>
        <w:rPr>
          <w:rFonts w:hint="eastAsia"/>
        </w:rPr>
      </w:pPr>
      <w:r>
        <w:rPr>
          <w:rFonts w:hint="eastAsia"/>
        </w:rPr>
        <w:t>除上述碑刻遗存之外，还有景教写本残片、寺院壁画和青铜十字架等其他与景教相关的遗存。例如，新疆吐鲁番布拉依克和库鲁特喀遗址出土了叙利亚文景教写本残叶；甘肃敦煌发现了粟</w:t>
      </w:r>
      <w:proofErr w:type="gramStart"/>
      <w:r>
        <w:rPr>
          <w:rFonts w:hint="eastAsia"/>
        </w:rPr>
        <w:t>特</w:t>
      </w:r>
      <w:proofErr w:type="gramEnd"/>
      <w:r>
        <w:rPr>
          <w:rFonts w:hint="eastAsia"/>
        </w:rPr>
        <w:t>文和汉文的景教文献和一件丝织物上的景教画像残件，现藏于大英博物馆东方古物部；新疆高昌古城遗址发现了景教寺院壁画，描绘耶鲁撒冷城复活节前的星期日仪式。自</w:t>
      </w:r>
      <w:r>
        <w:rPr>
          <w:rFonts w:hint="eastAsia"/>
        </w:rPr>
        <w:t>20</w:t>
      </w:r>
      <w:r>
        <w:rPr>
          <w:rFonts w:hint="eastAsia"/>
        </w:rPr>
        <w:t>世纪初以来，在鄂尔多斯地区不断出土装饰有莲花和卍字符号的透雕铜十字架，据加拿大传教士明义士调查，这些“铜十字之出处为鄂尔多斯沙漠，即河套地区，北界包头及黄河，南界波罗波勒格孙（今称巴彦布格勒）及长城，面积</w:t>
      </w:r>
      <w:r>
        <w:rPr>
          <w:rFonts w:hint="eastAsia"/>
        </w:rPr>
        <w:t>500</w:t>
      </w:r>
      <w:r>
        <w:rPr>
          <w:rFonts w:hint="eastAsia"/>
        </w:rPr>
        <w:t>里见方”。以往的学者认为，鄂尔多斯铜十字架与汪古部的景教有联系，但林梅村认为，鄂尔多斯景教铜十字架应该是游牧于鄂尔多斯的唐代突厥</w:t>
      </w:r>
      <w:proofErr w:type="gramStart"/>
      <w:r>
        <w:rPr>
          <w:rFonts w:hint="eastAsia"/>
        </w:rPr>
        <w:t>浑部景教徒</w:t>
      </w:r>
      <w:proofErr w:type="gramEnd"/>
      <w:r>
        <w:rPr>
          <w:rFonts w:hint="eastAsia"/>
        </w:rPr>
        <w:t>的遗物，并非元代</w:t>
      </w:r>
      <w:proofErr w:type="gramStart"/>
      <w:r>
        <w:rPr>
          <w:rFonts w:hint="eastAsia"/>
        </w:rPr>
        <w:t>汪古部景教徒</w:t>
      </w:r>
      <w:proofErr w:type="gramEnd"/>
      <w:r>
        <w:rPr>
          <w:rFonts w:hint="eastAsia"/>
        </w:rPr>
        <w:t>遗物。故本文暂不对这批透雕铜十字架进行讨论。</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三</w:t>
      </w:r>
      <w:r w:rsidRPr="005148CB">
        <w:rPr>
          <w:rFonts w:hint="eastAsia"/>
          <w:b/>
        </w:rPr>
        <w:t xml:space="preserve"> </w:t>
      </w:r>
      <w:r w:rsidRPr="005148CB">
        <w:rPr>
          <w:rFonts w:hint="eastAsia"/>
          <w:b/>
        </w:rPr>
        <w:t>汪古景教图像遗存的发现与研究</w:t>
      </w:r>
    </w:p>
    <w:p w:rsidR="005148CB" w:rsidRDefault="005148CB" w:rsidP="005148CB">
      <w:pPr>
        <w:rPr>
          <w:rFonts w:hint="eastAsia"/>
        </w:rPr>
      </w:pPr>
    </w:p>
    <w:p w:rsidR="005148CB" w:rsidRDefault="005148CB" w:rsidP="005148CB">
      <w:pPr>
        <w:rPr>
          <w:rFonts w:hint="eastAsia"/>
        </w:rPr>
      </w:pPr>
      <w:r>
        <w:rPr>
          <w:rFonts w:hint="eastAsia"/>
        </w:rPr>
        <w:t>景教图像作为景教遗存中最为显著的标志而成为景教研究的重点。</w:t>
      </w:r>
      <w:r>
        <w:rPr>
          <w:rFonts w:hint="eastAsia"/>
        </w:rPr>
        <w:t>1927</w:t>
      </w:r>
      <w:r>
        <w:rPr>
          <w:rFonts w:hint="eastAsia"/>
        </w:rPr>
        <w:t>年，中瑞西北科学考察团的黄文弼，第一个在达茂旗的敖伦苏木古城发现了景教遗存和著名的《王傅德风堂碑记》。</w:t>
      </w:r>
      <w:r>
        <w:rPr>
          <w:rFonts w:hint="eastAsia"/>
        </w:rPr>
        <w:t>20</w:t>
      </w:r>
      <w:r>
        <w:rPr>
          <w:rFonts w:hint="eastAsia"/>
        </w:rPr>
        <w:t>世纪七八十年代以来，内蒙古自治区的文物考古工作者又多次复查了该区域的景教遗存，发现了许多新的珍贵资料。盖山林在多年调查和发掘的基础上，完成了《阴山汪古》一书，较为详细地报道了阴山南北地区的汪古部和景教遗存，并提供了较多的图像资料。九</w:t>
      </w:r>
      <w:r>
        <w:rPr>
          <w:rFonts w:hint="eastAsia"/>
        </w:rPr>
        <w:lastRenderedPageBreak/>
        <w:t>十年代，内蒙古自治区文物考古研究所等对其中部分墓葬进行了发掘清理，并发表了考古报告。本世纪初，魏</w:t>
      </w:r>
      <w:proofErr w:type="gramStart"/>
      <w:r>
        <w:rPr>
          <w:rFonts w:hint="eastAsia"/>
        </w:rPr>
        <w:t>坚</w:t>
      </w:r>
      <w:proofErr w:type="gramEnd"/>
      <w:r>
        <w:rPr>
          <w:rFonts w:hint="eastAsia"/>
        </w:rPr>
        <w:t>等通过对敖伦苏木古城及周边地区古城和墓葬的调查，在综合以往所获资料的基础上，完成了《阴山汪古与景教墓地遗存的考古学观察》一文，从考古学的角度探讨了汪古部的名称、族源和景教墓地反映的文化面貌与文化交流的状况，并对汪古部的主要城址进行了考证，近年来，又在较大范围内对阴山以北的一批金元城址进行了调查和初步研究。牛汝极在《十字莲花——中国元代叙利亚文景教碑铭文献研究》一书中，系统全面地梳理和分析了内蒙古百灵庙出土的景教墓碑，并给出叙利亚文原文模拟、原文标音、原文转写、翻译及注释，该书在前人研究的基础上，对阴山汪古地区发现的景教石刻铭文等进行了较为深入的研究。</w:t>
      </w:r>
    </w:p>
    <w:p w:rsidR="005148CB" w:rsidRDefault="005148CB" w:rsidP="005148CB">
      <w:pPr>
        <w:rPr>
          <w:rFonts w:hint="eastAsia"/>
        </w:rPr>
      </w:pPr>
    </w:p>
    <w:p w:rsidR="005148CB" w:rsidRDefault="005148CB" w:rsidP="005148CB">
      <w:pPr>
        <w:rPr>
          <w:rFonts w:hint="eastAsia"/>
        </w:rPr>
      </w:pPr>
      <w:r>
        <w:rPr>
          <w:rFonts w:hint="eastAsia"/>
        </w:rPr>
        <w:t>毫无疑问，在上述考古发掘与专项研究的推动下，阴山汪古地区景教遗存的探索取得了较大的进展，也为今后的深入研究奠定了基础。但到目前为止，对于景教图像中最具代表性的十字架类型和各种具有特定含义的花纹图案却鲜有涉及。本文拟就阴山汪古景教十字架和与其相配的花纹图案作</w:t>
      </w:r>
      <w:proofErr w:type="gramStart"/>
      <w:r>
        <w:rPr>
          <w:rFonts w:hint="eastAsia"/>
        </w:rPr>
        <w:t>一</w:t>
      </w:r>
      <w:proofErr w:type="gramEnd"/>
      <w:r>
        <w:rPr>
          <w:rFonts w:hint="eastAsia"/>
        </w:rPr>
        <w:t>初步研究。</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（一）汪古景教十字架的基本类型</w:t>
      </w:r>
    </w:p>
    <w:p w:rsidR="005148CB" w:rsidRDefault="005148CB" w:rsidP="005148CB">
      <w:pPr>
        <w:rPr>
          <w:rFonts w:hint="eastAsia"/>
        </w:rPr>
      </w:pPr>
    </w:p>
    <w:p w:rsidR="005148CB" w:rsidRDefault="005148CB" w:rsidP="005148CB">
      <w:pPr>
        <w:rPr>
          <w:rFonts w:hint="eastAsia"/>
        </w:rPr>
      </w:pPr>
      <w:r>
        <w:rPr>
          <w:rFonts w:hint="eastAsia"/>
        </w:rPr>
        <w:t>十字架</w:t>
      </w:r>
      <w:r>
        <w:rPr>
          <w:rFonts w:hint="eastAsia"/>
        </w:rPr>
        <w:t>(Cross)</w:t>
      </w:r>
      <w:proofErr w:type="gramStart"/>
      <w:r>
        <w:rPr>
          <w:rFonts w:hint="eastAsia"/>
        </w:rPr>
        <w:t>一</w:t>
      </w:r>
      <w:proofErr w:type="gramEnd"/>
      <w:r>
        <w:rPr>
          <w:rFonts w:hint="eastAsia"/>
        </w:rPr>
        <w:t>词源于拉丁文</w:t>
      </w:r>
      <w:r>
        <w:rPr>
          <w:rFonts w:hint="eastAsia"/>
        </w:rPr>
        <w:t>Crux</w:t>
      </w:r>
      <w:r>
        <w:rPr>
          <w:rFonts w:hint="eastAsia"/>
        </w:rPr>
        <w:t>，最早的十字架是古代死刑的刑具，起源于</w:t>
      </w:r>
      <w:proofErr w:type="gramStart"/>
      <w:r>
        <w:rPr>
          <w:rFonts w:hint="eastAsia"/>
        </w:rPr>
        <w:t>玛</w:t>
      </w:r>
      <w:proofErr w:type="gramEnd"/>
      <w:r>
        <w:rPr>
          <w:rFonts w:hint="eastAsia"/>
        </w:rPr>
        <w:t>代人和波斯人，后来流行于波斯帝国、大马士革王国、犹太王国和以色列王国，后被希腊人和罗马人沿用。十字架在不同的文化背景中，常与不同的图像符号相结合，但象征意义十分相近，都寄托了人类对生命的探索和未来的希望。在古代埃及，十字架象征太阳和光明，而印度人则将十字架与生育和繁衍联系起来。十字架作为基督教的信仰标志是从罗马皇帝君士坦丁大帝宣布基督教为国教开始的。在基督教众多的十字架类型中，最基本的十字架型式有四种：第一种是希腊十字架，也称正十字架，四臂等长，体现了基督教关怀四方的精神；第二种是拉丁十字架，上半部分</w:t>
      </w:r>
      <w:proofErr w:type="gramStart"/>
      <w:r>
        <w:rPr>
          <w:rFonts w:hint="eastAsia"/>
        </w:rPr>
        <w:t>的三臂等长</w:t>
      </w:r>
      <w:proofErr w:type="gramEnd"/>
      <w:r>
        <w:rPr>
          <w:rFonts w:hint="eastAsia"/>
        </w:rPr>
        <w:t>，下半部分是它们的两倍，象征了耶稣受难的刑具；第三种是圣安东尼十字架，也称为“</w:t>
      </w:r>
      <w:r>
        <w:rPr>
          <w:rFonts w:hint="eastAsia"/>
        </w:rPr>
        <w:t>T</w:t>
      </w:r>
      <w:r>
        <w:rPr>
          <w:rFonts w:hint="eastAsia"/>
        </w:rPr>
        <w:t>”形十字架，一些基督徒相信，隐</w:t>
      </w:r>
      <w:proofErr w:type="gramStart"/>
      <w:r>
        <w:rPr>
          <w:rFonts w:hint="eastAsia"/>
        </w:rPr>
        <w:t>修制度</w:t>
      </w:r>
      <w:proofErr w:type="gramEnd"/>
      <w:r>
        <w:rPr>
          <w:rFonts w:hint="eastAsia"/>
        </w:rPr>
        <w:t>的创立者圣安东尼是被钉死在这个十字架上的；第四种是圣安德鲁十字架，相传他在希腊被钉在“</w:t>
      </w:r>
      <w:r>
        <w:rPr>
          <w:rFonts w:hint="eastAsia"/>
        </w:rPr>
        <w:t>X</w:t>
      </w:r>
      <w:r>
        <w:rPr>
          <w:rFonts w:hint="eastAsia"/>
        </w:rPr>
        <w:t>”形十字架上而死。其他造型的十字架都是在这四种十字架的基本形态上变形或添加其他的象征符号，以此作为不同教派的标志，并因此有了马耳他十字架、条顿十字架、耶路撒冷十字架、聂斯脱利派十字架、蓓蕾十字架、耶稣受难十字架、君士坦丁十字架等约</w:t>
      </w:r>
      <w:r>
        <w:rPr>
          <w:rFonts w:hint="eastAsia"/>
        </w:rPr>
        <w:t>60</w:t>
      </w:r>
      <w:r>
        <w:rPr>
          <w:rFonts w:hint="eastAsia"/>
        </w:rPr>
        <w:t>种型式和称谓。</w:t>
      </w:r>
    </w:p>
    <w:p w:rsidR="005148CB" w:rsidRDefault="005148CB" w:rsidP="005148CB">
      <w:pPr>
        <w:rPr>
          <w:rFonts w:hint="eastAsia"/>
        </w:rPr>
      </w:pPr>
      <w:r>
        <w:rPr>
          <w:rFonts w:hint="eastAsia"/>
        </w:rPr>
        <w:t>通过近年来对阴山汪古墓地出土的墓顶石和墓碑十字架造型的考古类型学观察，比照不同类型十字架的主要形态特征，本文认为该区域发现的十字架类型，基本可以归纳为马耳他十字架、聂斯脱里派十字架和珍珠纹十字架三种型式。</w:t>
      </w:r>
    </w:p>
    <w:p w:rsidR="005148CB" w:rsidRDefault="005148CB" w:rsidP="005148CB">
      <w:pPr>
        <w:rPr>
          <w:rFonts w:hint="eastAsia"/>
        </w:rPr>
      </w:pPr>
    </w:p>
    <w:p w:rsidR="005148CB" w:rsidRDefault="005148CB" w:rsidP="005148CB">
      <w:pPr>
        <w:rPr>
          <w:rFonts w:hint="eastAsia"/>
          <w:b/>
        </w:rPr>
      </w:pPr>
      <w:r w:rsidRPr="005148CB">
        <w:rPr>
          <w:rFonts w:hint="eastAsia"/>
          <w:b/>
        </w:rPr>
        <w:t>1.</w:t>
      </w:r>
      <w:r w:rsidRPr="005148CB">
        <w:rPr>
          <w:rFonts w:hint="eastAsia"/>
          <w:b/>
        </w:rPr>
        <w:t>马耳他十字架</w:t>
      </w:r>
    </w:p>
    <w:p w:rsidR="005148CB" w:rsidRDefault="005148CB" w:rsidP="005148CB">
      <w:pPr>
        <w:rPr>
          <w:rFonts w:hint="eastAsia"/>
          <w:b/>
        </w:rPr>
      </w:pPr>
    </w:p>
    <w:p w:rsidR="005148CB" w:rsidRPr="005148CB" w:rsidRDefault="005148CB" w:rsidP="005148CB">
      <w:pPr>
        <w:rPr>
          <w:rFonts w:hint="eastAsia"/>
          <w:b/>
        </w:rPr>
      </w:pPr>
      <w:r>
        <w:rPr>
          <w:rFonts w:hint="eastAsia"/>
          <w:b/>
          <w:noProof/>
        </w:rPr>
        <w:lastRenderedPageBreak/>
        <w:drawing>
          <wp:inline distT="0" distB="0" distL="0" distR="0">
            <wp:extent cx="5274310" cy="4635345"/>
            <wp:effectExtent l="1905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
                    <a:srcRect/>
                    <a:stretch>
                      <a:fillRect/>
                    </a:stretch>
                  </pic:blipFill>
                  <pic:spPr bwMode="auto">
                    <a:xfrm>
                      <a:off x="0" y="0"/>
                      <a:ext cx="5274310" cy="4635345"/>
                    </a:xfrm>
                    <a:prstGeom prst="rect">
                      <a:avLst/>
                    </a:prstGeom>
                    <a:noFill/>
                    <a:ln w="9525">
                      <a:noFill/>
                      <a:miter lim="800000"/>
                      <a:headEnd/>
                      <a:tailEnd/>
                    </a:ln>
                  </pic:spPr>
                </pic:pic>
              </a:graphicData>
            </a:graphic>
          </wp:inline>
        </w:drawing>
      </w:r>
    </w:p>
    <w:p w:rsidR="005148CB" w:rsidRDefault="005148CB" w:rsidP="005148CB"/>
    <w:p w:rsidR="005148CB" w:rsidRDefault="005148CB" w:rsidP="005148CB">
      <w:pPr>
        <w:rPr>
          <w:rFonts w:hint="eastAsia"/>
        </w:rPr>
      </w:pPr>
      <w:r>
        <w:rPr>
          <w:rFonts w:hint="eastAsia"/>
        </w:rPr>
        <w:t>意大利天主教本笃会于</w:t>
      </w:r>
      <w:r>
        <w:rPr>
          <w:rFonts w:hint="eastAsia"/>
        </w:rPr>
        <w:t>1099</w:t>
      </w:r>
      <w:r>
        <w:rPr>
          <w:rFonts w:hint="eastAsia"/>
        </w:rPr>
        <w:t>年在耶路撒冷创建了“耶路撒冷圣约翰医院骑士团”，在十字军东征期间，他们既参加战斗又负责医疗，地中海岛国马耳他是医院骑士</w:t>
      </w:r>
      <w:proofErr w:type="gramStart"/>
      <w:r>
        <w:rPr>
          <w:rFonts w:hint="eastAsia"/>
        </w:rPr>
        <w:t>团最后</w:t>
      </w:r>
      <w:proofErr w:type="gramEnd"/>
      <w:r>
        <w:rPr>
          <w:rFonts w:hint="eastAsia"/>
        </w:rPr>
        <w:t>消失的阵地，故医院骑士团也称作马耳他骑士团。马耳他骑士团用八角十字架作为标志，八个角象征着骑士的忠心、虔诚、诚实、勇敢、荣耀、无惧、施舍和尊敬教会八项美德。马耳他十字架的主要特点是十字架四枝由内向外扩展，四端由四个“</w:t>
      </w:r>
      <w:r>
        <w:rPr>
          <w:rFonts w:hint="eastAsia"/>
        </w:rPr>
        <w:t>V</w:t>
      </w:r>
      <w:r>
        <w:rPr>
          <w:rFonts w:hint="eastAsia"/>
        </w:rPr>
        <w:t>”形组成，所以又称燕尾十字架〔图一〕。阴山汪古出土景教墓顶石上的十字架造型呈现出四个叶片逐渐向外加宽的形式，而尾端呈“</w:t>
      </w:r>
      <w:r>
        <w:rPr>
          <w:rFonts w:hint="eastAsia"/>
        </w:rPr>
        <w:t>V</w:t>
      </w:r>
      <w:r>
        <w:rPr>
          <w:rFonts w:hint="eastAsia"/>
        </w:rPr>
        <w:t>”形尖角的占多数。达</w:t>
      </w:r>
      <w:proofErr w:type="gramStart"/>
      <w:r>
        <w:rPr>
          <w:rFonts w:hint="eastAsia"/>
        </w:rPr>
        <w:t>茂旗木胡儿</w:t>
      </w:r>
      <w:proofErr w:type="gramEnd"/>
      <w:r>
        <w:rPr>
          <w:rFonts w:hint="eastAsia"/>
        </w:rPr>
        <w:t>索卜尔</w:t>
      </w:r>
      <w:proofErr w:type="gramStart"/>
      <w:r>
        <w:rPr>
          <w:rFonts w:hint="eastAsia"/>
        </w:rPr>
        <w:t>嘎</w:t>
      </w:r>
      <w:proofErr w:type="gramEnd"/>
      <w:r>
        <w:rPr>
          <w:rFonts w:hint="eastAsia"/>
        </w:rPr>
        <w:t>古城东北墓地出土〔图二：</w:t>
      </w:r>
      <w:r>
        <w:rPr>
          <w:rFonts w:hint="eastAsia"/>
        </w:rPr>
        <w:t>1</w:t>
      </w:r>
      <w:r>
        <w:rPr>
          <w:rFonts w:hint="eastAsia"/>
        </w:rPr>
        <w:t>、</w:t>
      </w:r>
      <w:r>
        <w:rPr>
          <w:rFonts w:hint="eastAsia"/>
        </w:rPr>
        <w:t>2</w:t>
      </w:r>
      <w:r>
        <w:rPr>
          <w:rFonts w:hint="eastAsia"/>
        </w:rPr>
        <w:t>〕和查干哈达苏木牧业点征集的墓顶石〔图二：</w:t>
      </w:r>
      <w:r>
        <w:rPr>
          <w:rFonts w:hint="eastAsia"/>
        </w:rPr>
        <w:t>3</w:t>
      </w:r>
      <w:r>
        <w:rPr>
          <w:rFonts w:hint="eastAsia"/>
        </w:rPr>
        <w:t>〕及四子王旗</w:t>
      </w:r>
      <w:proofErr w:type="gramStart"/>
      <w:r>
        <w:rPr>
          <w:rFonts w:hint="eastAsia"/>
        </w:rPr>
        <w:t>王墓梁墓地</w:t>
      </w:r>
      <w:proofErr w:type="gramEnd"/>
      <w:r>
        <w:rPr>
          <w:rFonts w:hint="eastAsia"/>
        </w:rPr>
        <w:t>出土的墓顶石〔图二：</w:t>
      </w:r>
      <w:r>
        <w:rPr>
          <w:rFonts w:hint="eastAsia"/>
        </w:rPr>
        <w:t>4</w:t>
      </w:r>
      <w:r>
        <w:rPr>
          <w:rFonts w:hint="eastAsia"/>
        </w:rPr>
        <w:t>〕均是马耳他十字架类型。</w:t>
      </w:r>
    </w:p>
    <w:p w:rsidR="005148CB" w:rsidRDefault="005148CB" w:rsidP="005148CB"/>
    <w:p w:rsidR="005148CB" w:rsidRDefault="005148CB" w:rsidP="005148CB">
      <w:pPr>
        <w:rPr>
          <w:rFonts w:hint="eastAsia"/>
        </w:rPr>
      </w:pPr>
      <w:r>
        <w:rPr>
          <w:rFonts w:hint="eastAsia"/>
          <w:noProof/>
        </w:rPr>
        <w:lastRenderedPageBreak/>
        <w:drawing>
          <wp:inline distT="0" distB="0" distL="0" distR="0">
            <wp:extent cx="5274310" cy="3867854"/>
            <wp:effectExtent l="1905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srcRect/>
                    <a:stretch>
                      <a:fillRect/>
                    </a:stretch>
                  </pic:blipFill>
                  <pic:spPr bwMode="auto">
                    <a:xfrm>
                      <a:off x="0" y="0"/>
                      <a:ext cx="5274310" cy="3867854"/>
                    </a:xfrm>
                    <a:prstGeom prst="rect">
                      <a:avLst/>
                    </a:prstGeom>
                    <a:noFill/>
                    <a:ln w="9525">
                      <a:noFill/>
                      <a:miter lim="800000"/>
                      <a:headEnd/>
                      <a:tailEnd/>
                    </a:ln>
                  </pic:spPr>
                </pic:pic>
              </a:graphicData>
            </a:graphic>
          </wp:inline>
        </w:drawing>
      </w:r>
    </w:p>
    <w:p w:rsidR="005148CB" w:rsidRDefault="005148CB" w:rsidP="005148CB"/>
    <w:p w:rsidR="005148CB" w:rsidRPr="005148CB" w:rsidRDefault="005148CB" w:rsidP="005148CB">
      <w:pPr>
        <w:rPr>
          <w:rFonts w:hint="eastAsia"/>
          <w:b/>
        </w:rPr>
      </w:pPr>
      <w:r w:rsidRPr="005148CB">
        <w:rPr>
          <w:rFonts w:hint="eastAsia"/>
          <w:b/>
        </w:rPr>
        <w:t xml:space="preserve">2. </w:t>
      </w:r>
      <w:r w:rsidRPr="005148CB">
        <w:rPr>
          <w:rFonts w:hint="eastAsia"/>
          <w:b/>
        </w:rPr>
        <w:t>聂斯脱里派十字架</w:t>
      </w:r>
    </w:p>
    <w:p w:rsidR="005148CB" w:rsidRDefault="005148CB" w:rsidP="005148CB">
      <w:pPr>
        <w:rPr>
          <w:rFonts w:hint="eastAsia"/>
        </w:rPr>
      </w:pPr>
    </w:p>
    <w:p w:rsidR="005148CB" w:rsidRDefault="005148CB" w:rsidP="005148CB">
      <w:pPr>
        <w:rPr>
          <w:rFonts w:hint="eastAsia"/>
        </w:rPr>
      </w:pPr>
      <w:r>
        <w:rPr>
          <w:rFonts w:hint="eastAsia"/>
        </w:rPr>
        <w:t>聂斯脱里派十字架是景教在东传过程中逐渐形成的。聂斯脱里派十字架基本造型也是十字架四枝由内向外扩展，形成四枝末端以三叶花蕾和中心象征光明的圆环结合在一起的造型，可以《大秦景教流行中国碑》碑首上的十字架为代表〔图三〕。十字架四臂三个花蕾形状的出现，象征了基督教“三位一体”的基本信条，以及信、望、爱的基督三德，暗示了基督教福音的传播得以生根发芽，中间的圆形则表达了对太阳的崇拜。西安出土的《大秦景教流行中国碑》碑首上的十字架上方中间的花蕾还装饰有火焰纹。敖伦苏木古城北墓地出土叙利亚文、汉文和</w:t>
      </w:r>
      <w:proofErr w:type="gramStart"/>
      <w:r>
        <w:rPr>
          <w:rFonts w:hint="eastAsia"/>
        </w:rPr>
        <w:t>回鹘文</w:t>
      </w:r>
      <w:proofErr w:type="gramEnd"/>
      <w:r>
        <w:rPr>
          <w:rFonts w:hint="eastAsia"/>
        </w:rPr>
        <w:t>三种文字石碑上的十字架为十字莲花造型，四端各有三个凸起的花蕾形状〔图四：</w:t>
      </w:r>
      <w:r>
        <w:rPr>
          <w:rFonts w:hint="eastAsia"/>
        </w:rPr>
        <w:t>1</w:t>
      </w:r>
      <w:r>
        <w:rPr>
          <w:rFonts w:hint="eastAsia"/>
        </w:rPr>
        <w:t>〕。值得注意的是，该石碑十字架上端两侧，还各有一个圆形，分别刻有玉兔和金乌，这与中国古代神话故事中的“日中金乌，月中玉兔”题材十分吻合〔图四：</w:t>
      </w:r>
      <w:r>
        <w:rPr>
          <w:rFonts w:hint="eastAsia"/>
        </w:rPr>
        <w:t>2</w:t>
      </w:r>
      <w:r>
        <w:rPr>
          <w:rFonts w:hint="eastAsia"/>
        </w:rPr>
        <w:t>〕。葛承雍认为“西安景教碑上的十字架和洛阳景教经幢上的十字架〔图五〕都是典型的马耳他十字架（</w:t>
      </w:r>
      <w:r>
        <w:rPr>
          <w:rFonts w:hint="eastAsia"/>
        </w:rPr>
        <w:t>Maltese Cross</w:t>
      </w:r>
      <w:r>
        <w:rPr>
          <w:rFonts w:hint="eastAsia"/>
        </w:rPr>
        <w:t>），即是东方叙利亚教会十字架。其形状为十字头大，内中较细”。其实这两件石刻上的十字架若从四端的花蕾造型细致划分的话，当属聂斯脱里派十字架。</w:t>
      </w:r>
    </w:p>
    <w:p w:rsidR="005148CB" w:rsidRDefault="005148CB" w:rsidP="005148CB">
      <w:pPr>
        <w:rPr>
          <w:rFonts w:hint="eastAsia"/>
        </w:rPr>
      </w:pPr>
    </w:p>
    <w:p w:rsidR="005148CB" w:rsidRDefault="005148CB" w:rsidP="005148CB">
      <w:pPr>
        <w:rPr>
          <w:rFonts w:hint="eastAsia"/>
        </w:rPr>
      </w:pPr>
      <w:r>
        <w:rPr>
          <w:rFonts w:hint="eastAsia"/>
          <w:noProof/>
        </w:rPr>
        <w:lastRenderedPageBreak/>
        <w:drawing>
          <wp:inline distT="0" distB="0" distL="0" distR="0">
            <wp:extent cx="5274310" cy="1803971"/>
            <wp:effectExtent l="1905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
                    <a:srcRect/>
                    <a:stretch>
                      <a:fillRect/>
                    </a:stretch>
                  </pic:blipFill>
                  <pic:spPr bwMode="auto">
                    <a:xfrm>
                      <a:off x="0" y="0"/>
                      <a:ext cx="5274310" cy="1803971"/>
                    </a:xfrm>
                    <a:prstGeom prst="rect">
                      <a:avLst/>
                    </a:prstGeom>
                    <a:noFill/>
                    <a:ln w="9525">
                      <a:noFill/>
                      <a:miter lim="800000"/>
                      <a:headEnd/>
                      <a:tailEnd/>
                    </a:ln>
                  </pic:spPr>
                </pic:pic>
              </a:graphicData>
            </a:graphic>
          </wp:inline>
        </w:drawing>
      </w:r>
    </w:p>
    <w:p w:rsidR="005148CB" w:rsidRDefault="005148CB" w:rsidP="005148CB"/>
    <w:p w:rsidR="005148CB" w:rsidRDefault="005148CB" w:rsidP="005148CB">
      <w:pPr>
        <w:rPr>
          <w:rFonts w:hint="eastAsia"/>
          <w:b/>
        </w:rPr>
      </w:pPr>
      <w:r w:rsidRPr="005148CB">
        <w:rPr>
          <w:rFonts w:hint="eastAsia"/>
          <w:b/>
        </w:rPr>
        <w:t xml:space="preserve">3. </w:t>
      </w:r>
      <w:r w:rsidRPr="005148CB">
        <w:rPr>
          <w:rFonts w:hint="eastAsia"/>
          <w:b/>
        </w:rPr>
        <w:t>珍珠纹十字架</w:t>
      </w:r>
    </w:p>
    <w:p w:rsidR="005148CB" w:rsidRDefault="005148CB" w:rsidP="005148CB">
      <w:pPr>
        <w:rPr>
          <w:rFonts w:hint="eastAsia"/>
          <w:b/>
        </w:rPr>
      </w:pPr>
    </w:p>
    <w:p w:rsidR="005148CB" w:rsidRPr="005148CB" w:rsidRDefault="005148CB" w:rsidP="005148CB">
      <w:pPr>
        <w:rPr>
          <w:rFonts w:hint="eastAsia"/>
          <w:b/>
        </w:rPr>
      </w:pPr>
      <w:r>
        <w:rPr>
          <w:rFonts w:hint="eastAsia"/>
          <w:b/>
          <w:noProof/>
        </w:rPr>
        <w:drawing>
          <wp:inline distT="0" distB="0" distL="0" distR="0">
            <wp:extent cx="5274310" cy="3402373"/>
            <wp:effectExtent l="1905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srcRect/>
                    <a:stretch>
                      <a:fillRect/>
                    </a:stretch>
                  </pic:blipFill>
                  <pic:spPr bwMode="auto">
                    <a:xfrm>
                      <a:off x="0" y="0"/>
                      <a:ext cx="5274310" cy="3402373"/>
                    </a:xfrm>
                    <a:prstGeom prst="rect">
                      <a:avLst/>
                    </a:prstGeom>
                    <a:noFill/>
                    <a:ln w="9525">
                      <a:noFill/>
                      <a:miter lim="800000"/>
                      <a:headEnd/>
                      <a:tailEnd/>
                    </a:ln>
                  </pic:spPr>
                </pic:pic>
              </a:graphicData>
            </a:graphic>
          </wp:inline>
        </w:drawing>
      </w:r>
    </w:p>
    <w:p w:rsidR="005148CB" w:rsidRDefault="005148CB" w:rsidP="005148CB"/>
    <w:p w:rsidR="005148CB" w:rsidRDefault="005148CB" w:rsidP="005148CB">
      <w:pPr>
        <w:rPr>
          <w:rFonts w:hint="eastAsia"/>
        </w:rPr>
      </w:pPr>
      <w:r>
        <w:rPr>
          <w:rFonts w:hint="eastAsia"/>
        </w:rPr>
        <w:t>聂斯脱里派的景教在向东方发展的过程中，因辗转流落到波斯，也必然受到了波斯文化的深刻影响。由于波斯盛产珍珠，随着宗教文化的发展，人们给珍珠赋予了宗教意义，这</w:t>
      </w:r>
      <w:proofErr w:type="gramStart"/>
      <w:r>
        <w:rPr>
          <w:rFonts w:hint="eastAsia"/>
        </w:rPr>
        <w:t>便反映</w:t>
      </w:r>
      <w:proofErr w:type="gramEnd"/>
      <w:r>
        <w:rPr>
          <w:rFonts w:hint="eastAsia"/>
        </w:rPr>
        <w:t>在十字架的珍珠装饰上。在阴山汪古出土的石刻中，常见在四枝由内向外扩展的十字架分隔的四个象限内缀有四个珍珠纹的十字架造型。达</w:t>
      </w:r>
      <w:proofErr w:type="gramStart"/>
      <w:r>
        <w:rPr>
          <w:rFonts w:hint="eastAsia"/>
        </w:rPr>
        <w:t>茂旗木胡儿</w:t>
      </w:r>
      <w:proofErr w:type="gramEnd"/>
      <w:r>
        <w:rPr>
          <w:rFonts w:hint="eastAsia"/>
        </w:rPr>
        <w:t>索卜尔</w:t>
      </w:r>
      <w:proofErr w:type="gramStart"/>
      <w:r>
        <w:rPr>
          <w:rFonts w:hint="eastAsia"/>
        </w:rPr>
        <w:t>嘎</w:t>
      </w:r>
      <w:proofErr w:type="gramEnd"/>
      <w:r>
        <w:rPr>
          <w:rFonts w:hint="eastAsia"/>
        </w:rPr>
        <w:t>墓地出土的墓顶石〔图六：</w:t>
      </w:r>
      <w:r>
        <w:rPr>
          <w:rFonts w:hint="eastAsia"/>
        </w:rPr>
        <w:t>1</w:t>
      </w:r>
      <w:r>
        <w:rPr>
          <w:rFonts w:hint="eastAsia"/>
        </w:rPr>
        <w:t>〕和在</w:t>
      </w:r>
      <w:proofErr w:type="gramStart"/>
      <w:r>
        <w:rPr>
          <w:rFonts w:hint="eastAsia"/>
        </w:rPr>
        <w:t>毛都坤兑</w:t>
      </w:r>
      <w:proofErr w:type="gramEnd"/>
      <w:r>
        <w:rPr>
          <w:rFonts w:hint="eastAsia"/>
        </w:rPr>
        <w:t>征集到的墓顶石〔图六：</w:t>
      </w:r>
      <w:r>
        <w:rPr>
          <w:rFonts w:hint="eastAsia"/>
        </w:rPr>
        <w:t>2</w:t>
      </w:r>
      <w:r>
        <w:rPr>
          <w:rFonts w:hint="eastAsia"/>
        </w:rPr>
        <w:t>〕，都在前端和左右两侧十字架的四个象限内刻出珍珠纹。在早年调查的木胡儿索卜尔</w:t>
      </w:r>
      <w:proofErr w:type="gramStart"/>
      <w:r>
        <w:rPr>
          <w:rFonts w:hint="eastAsia"/>
        </w:rPr>
        <w:t>嘎</w:t>
      </w:r>
      <w:proofErr w:type="gramEnd"/>
      <w:r>
        <w:rPr>
          <w:rFonts w:hint="eastAsia"/>
        </w:rPr>
        <w:t>墓地〔图七：</w:t>
      </w:r>
      <w:r>
        <w:rPr>
          <w:rFonts w:hint="eastAsia"/>
        </w:rPr>
        <w:t>1</w:t>
      </w:r>
      <w:r>
        <w:rPr>
          <w:rFonts w:hint="eastAsia"/>
        </w:rPr>
        <w:t>〕、</w:t>
      </w:r>
      <w:proofErr w:type="gramStart"/>
      <w:r>
        <w:rPr>
          <w:rFonts w:hint="eastAsia"/>
        </w:rPr>
        <w:t>王墓梁墓地</w:t>
      </w:r>
      <w:proofErr w:type="gramEnd"/>
      <w:r>
        <w:rPr>
          <w:rFonts w:hint="eastAsia"/>
        </w:rPr>
        <w:t>〔图七：</w:t>
      </w:r>
      <w:r>
        <w:rPr>
          <w:rFonts w:hint="eastAsia"/>
        </w:rPr>
        <w:t>4</w:t>
      </w:r>
      <w:r>
        <w:rPr>
          <w:rFonts w:hint="eastAsia"/>
        </w:rPr>
        <w:t>〕和敖伦苏木古城北墓地〔图七：</w:t>
      </w:r>
      <w:r>
        <w:rPr>
          <w:rFonts w:hint="eastAsia"/>
        </w:rPr>
        <w:t>2</w:t>
      </w:r>
      <w:r>
        <w:rPr>
          <w:rFonts w:hint="eastAsia"/>
        </w:rPr>
        <w:t>〕及城内出土的墓顶石〔图七：</w:t>
      </w:r>
      <w:r>
        <w:rPr>
          <w:rFonts w:hint="eastAsia"/>
        </w:rPr>
        <w:t>3</w:t>
      </w:r>
      <w:r>
        <w:rPr>
          <w:rFonts w:hint="eastAsia"/>
        </w:rPr>
        <w:t>〕和石碑〔图七：</w:t>
      </w:r>
      <w:r>
        <w:rPr>
          <w:rFonts w:hint="eastAsia"/>
        </w:rPr>
        <w:t>5</w:t>
      </w:r>
      <w:r>
        <w:rPr>
          <w:rFonts w:hint="eastAsia"/>
        </w:rPr>
        <w:t>〕的十字架四个象限内，</w:t>
      </w:r>
      <w:proofErr w:type="gramStart"/>
      <w:r>
        <w:rPr>
          <w:rFonts w:hint="eastAsia"/>
        </w:rPr>
        <w:t>均缀有</w:t>
      </w:r>
      <w:proofErr w:type="gramEnd"/>
      <w:r>
        <w:rPr>
          <w:rFonts w:hint="eastAsia"/>
        </w:rPr>
        <w:t>珍珠纹。</w:t>
      </w:r>
    </w:p>
    <w:p w:rsidR="005148CB" w:rsidRDefault="005148CB" w:rsidP="005148CB">
      <w:pPr>
        <w:rPr>
          <w:rFonts w:hint="eastAsia"/>
        </w:rPr>
      </w:pPr>
    </w:p>
    <w:p w:rsidR="005148CB" w:rsidRPr="005148CB" w:rsidRDefault="005148CB" w:rsidP="005148CB">
      <w:pPr>
        <w:rPr>
          <w:rFonts w:hint="eastAsia"/>
          <w:b/>
        </w:rPr>
      </w:pPr>
      <w:r>
        <w:rPr>
          <w:rFonts w:hint="eastAsia"/>
          <w:b/>
          <w:noProof/>
        </w:rPr>
        <w:lastRenderedPageBreak/>
        <w:drawing>
          <wp:inline distT="0" distB="0" distL="0" distR="0">
            <wp:extent cx="5274310" cy="2690352"/>
            <wp:effectExtent l="1905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5274310" cy="2690352"/>
                    </a:xfrm>
                    <a:prstGeom prst="rect">
                      <a:avLst/>
                    </a:prstGeom>
                    <a:noFill/>
                    <a:ln w="9525">
                      <a:noFill/>
                      <a:miter lim="800000"/>
                      <a:headEnd/>
                      <a:tailEnd/>
                    </a:ln>
                  </pic:spPr>
                </pic:pic>
              </a:graphicData>
            </a:graphic>
          </wp:inline>
        </w:drawing>
      </w:r>
      <w:r w:rsidRPr="005148CB">
        <w:rPr>
          <w:rFonts w:hint="eastAsia"/>
          <w:b/>
        </w:rPr>
        <w:t>（二）汪古景教石刻的主要花纹图案</w:t>
      </w:r>
    </w:p>
    <w:p w:rsidR="005148CB" w:rsidRDefault="005148CB" w:rsidP="005148CB">
      <w:pPr>
        <w:rPr>
          <w:rFonts w:hint="eastAsia"/>
        </w:rPr>
      </w:pPr>
    </w:p>
    <w:p w:rsidR="005148CB" w:rsidRDefault="005148CB" w:rsidP="005148CB">
      <w:pPr>
        <w:rPr>
          <w:rFonts w:hint="eastAsia"/>
        </w:rPr>
      </w:pPr>
      <w:r>
        <w:rPr>
          <w:rFonts w:hint="eastAsia"/>
        </w:rPr>
        <w:t>在阴山汪古发现的景教石刻遗存中，有较多作为组合图形的辅助性花纹图案，其中较为多见的是莲花纹、卷草纹和如意纹。</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1.</w:t>
      </w:r>
      <w:proofErr w:type="gramStart"/>
      <w:r w:rsidRPr="005148CB">
        <w:rPr>
          <w:rFonts w:hint="eastAsia"/>
          <w:b/>
        </w:rPr>
        <w:t>莲</w:t>
      </w:r>
      <w:proofErr w:type="gramEnd"/>
      <w:r w:rsidRPr="005148CB">
        <w:rPr>
          <w:rFonts w:hint="eastAsia"/>
          <w:b/>
        </w:rPr>
        <w:t>花纹</w:t>
      </w:r>
    </w:p>
    <w:p w:rsidR="005148CB" w:rsidRDefault="005148CB" w:rsidP="005148CB">
      <w:pPr>
        <w:rPr>
          <w:rFonts w:hint="eastAsia"/>
        </w:rPr>
      </w:pPr>
    </w:p>
    <w:p w:rsidR="005148CB" w:rsidRDefault="005148CB" w:rsidP="005148CB">
      <w:pPr>
        <w:rPr>
          <w:rFonts w:hint="eastAsia"/>
        </w:rPr>
      </w:pPr>
      <w:r>
        <w:rPr>
          <w:rFonts w:hint="eastAsia"/>
        </w:rPr>
        <w:t>莲花又称荷花和水芙蓉等，是中国传统纹饰中出现频率很高的植物装饰图案。</w:t>
      </w:r>
      <w:proofErr w:type="gramStart"/>
      <w:r>
        <w:rPr>
          <w:rFonts w:hint="eastAsia"/>
        </w:rPr>
        <w:t>莲</w:t>
      </w:r>
      <w:proofErr w:type="gramEnd"/>
      <w:r>
        <w:rPr>
          <w:rFonts w:hint="eastAsia"/>
        </w:rPr>
        <w:t>花纹自佛教传入中国后，从南北朝至唐代常作为主题花纹而流行，五代至宋元时期逐渐变为辅助花纹。因其具有连绵不绝、生子繁多的特性，故在民间信仰中具有多子多孙、美好吉祥的寓意。阴山汪古出土的景教石刻莲花图案主要有两种：一种是刻在十字架下方作为莲花底座，多为传统的侧视莲花形状，具有托举作用，如木胡儿索卜尔</w:t>
      </w:r>
      <w:proofErr w:type="gramStart"/>
      <w:r>
        <w:rPr>
          <w:rFonts w:hint="eastAsia"/>
        </w:rPr>
        <w:t>嘎</w:t>
      </w:r>
      <w:proofErr w:type="gramEnd"/>
      <w:r>
        <w:rPr>
          <w:rFonts w:hint="eastAsia"/>
        </w:rPr>
        <w:t>墓地出土的墓顶石侧面的莲花图案〔图八：</w:t>
      </w:r>
      <w:r>
        <w:rPr>
          <w:rFonts w:hint="eastAsia"/>
        </w:rPr>
        <w:t>1</w:t>
      </w:r>
      <w:r>
        <w:rPr>
          <w:rFonts w:hint="eastAsia"/>
        </w:rPr>
        <w:t>〕；一种是刻在墓顶石的前端正上方，作俯视仰莲形状，</w:t>
      </w:r>
      <w:proofErr w:type="gramStart"/>
      <w:r>
        <w:rPr>
          <w:rFonts w:hint="eastAsia"/>
        </w:rPr>
        <w:t>王墓梁墓地</w:t>
      </w:r>
      <w:proofErr w:type="gramEnd"/>
      <w:r>
        <w:rPr>
          <w:rFonts w:hint="eastAsia"/>
        </w:rPr>
        <w:t>的墓顶石花瓣为单层，均匀地分布于花蕊周围，饱满匀称，朴素简单〔图八：</w:t>
      </w:r>
      <w:r>
        <w:rPr>
          <w:rFonts w:hint="eastAsia"/>
        </w:rPr>
        <w:t>2</w:t>
      </w:r>
      <w:r>
        <w:rPr>
          <w:rFonts w:hint="eastAsia"/>
        </w:rPr>
        <w:t>〕，在莲花纹后侧墓顶石中脊上，常刻有一行叙利亚文，以表明墓主人的姓名和身份，如</w:t>
      </w:r>
      <w:proofErr w:type="gramStart"/>
      <w:r>
        <w:rPr>
          <w:rFonts w:hint="eastAsia"/>
        </w:rPr>
        <w:t>王墓梁墓地</w:t>
      </w:r>
      <w:proofErr w:type="gramEnd"/>
      <w:r>
        <w:rPr>
          <w:rFonts w:hint="eastAsia"/>
        </w:rPr>
        <w:t>的一个墓顶石上写有“这是埃米塔神甫之墓”的铭文〔图八：</w:t>
      </w:r>
      <w:r>
        <w:rPr>
          <w:rFonts w:hint="eastAsia"/>
        </w:rPr>
        <w:t>3</w:t>
      </w:r>
      <w:r>
        <w:rPr>
          <w:rFonts w:hint="eastAsia"/>
        </w:rPr>
        <w:t>〕。</w:t>
      </w:r>
    </w:p>
    <w:p w:rsidR="005148CB" w:rsidRDefault="005148CB" w:rsidP="005148CB"/>
    <w:p w:rsidR="005148CB" w:rsidRDefault="005148CB" w:rsidP="005148CB">
      <w:pPr>
        <w:rPr>
          <w:rFonts w:hint="eastAsia"/>
        </w:rPr>
      </w:pPr>
      <w:r>
        <w:rPr>
          <w:noProof/>
        </w:rPr>
        <w:drawing>
          <wp:inline distT="0" distB="0" distL="0" distR="0">
            <wp:extent cx="5274310" cy="2530605"/>
            <wp:effectExtent l="1905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srcRect/>
                    <a:stretch>
                      <a:fillRect/>
                    </a:stretch>
                  </pic:blipFill>
                  <pic:spPr bwMode="auto">
                    <a:xfrm>
                      <a:off x="0" y="0"/>
                      <a:ext cx="5274310" cy="2530605"/>
                    </a:xfrm>
                    <a:prstGeom prst="rect">
                      <a:avLst/>
                    </a:prstGeom>
                    <a:noFill/>
                    <a:ln w="9525">
                      <a:noFill/>
                      <a:miter lim="800000"/>
                      <a:headEnd/>
                      <a:tailEnd/>
                    </a:ln>
                  </pic:spPr>
                </pic:pic>
              </a:graphicData>
            </a:graphic>
          </wp:inline>
        </w:drawing>
      </w:r>
    </w:p>
    <w:p w:rsidR="005148CB" w:rsidRDefault="005148CB" w:rsidP="005148CB">
      <w:r>
        <w:rPr>
          <w:noProof/>
        </w:rPr>
        <w:lastRenderedPageBreak/>
        <w:drawing>
          <wp:inline distT="0" distB="0" distL="0" distR="0">
            <wp:extent cx="2426970" cy="5817870"/>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srcRect/>
                    <a:stretch>
                      <a:fillRect/>
                    </a:stretch>
                  </pic:blipFill>
                  <pic:spPr bwMode="auto">
                    <a:xfrm>
                      <a:off x="0" y="0"/>
                      <a:ext cx="2426970" cy="5817870"/>
                    </a:xfrm>
                    <a:prstGeom prst="rect">
                      <a:avLst/>
                    </a:prstGeom>
                    <a:noFill/>
                    <a:ln w="9525">
                      <a:noFill/>
                      <a:miter lim="800000"/>
                      <a:headEnd/>
                      <a:tailEnd/>
                    </a:ln>
                  </pic:spPr>
                </pic:pic>
              </a:graphicData>
            </a:graphic>
          </wp:inline>
        </w:drawing>
      </w:r>
    </w:p>
    <w:p w:rsidR="005148CB" w:rsidRDefault="005148CB" w:rsidP="005148CB"/>
    <w:p w:rsidR="005148CB" w:rsidRPr="005148CB" w:rsidRDefault="005148CB" w:rsidP="005148CB">
      <w:pPr>
        <w:rPr>
          <w:rFonts w:hint="eastAsia"/>
          <w:b/>
        </w:rPr>
      </w:pPr>
      <w:r w:rsidRPr="005148CB">
        <w:rPr>
          <w:rFonts w:hint="eastAsia"/>
          <w:b/>
        </w:rPr>
        <w:t xml:space="preserve">2. </w:t>
      </w:r>
      <w:r w:rsidRPr="005148CB">
        <w:rPr>
          <w:rFonts w:hint="eastAsia"/>
          <w:b/>
        </w:rPr>
        <w:t>卷草纹</w:t>
      </w:r>
    </w:p>
    <w:p w:rsidR="005148CB" w:rsidRDefault="005148CB" w:rsidP="005148CB">
      <w:pPr>
        <w:rPr>
          <w:rFonts w:hint="eastAsia"/>
        </w:rPr>
      </w:pPr>
    </w:p>
    <w:p w:rsidR="005148CB" w:rsidRDefault="005148CB" w:rsidP="005148CB">
      <w:pPr>
        <w:rPr>
          <w:rFonts w:hint="eastAsia"/>
        </w:rPr>
      </w:pPr>
      <w:r>
        <w:rPr>
          <w:rFonts w:hint="eastAsia"/>
        </w:rPr>
        <w:t>卷草纹又称缠枝纹，在《中国纹样史》中对其定义为：“卷草纹是一种呈波状形态向左右或上下延伸的一种花草纹。盛行于唐代，以后各代亦常用之作为一种边饰。从纹样的发展演变来分，汉代称之为卷云纹，魏晋南北朝称之为忍冬纹，唐代称为卷草纹也叫唐草纹，近代则称之为香草纹。名称各异，但大体均呈波浪形枝蔓骨架，配以叶片，配以花朵的则称缠枝花。”阴山汪古出土的景教石刻的卷草纹，其主要特征是主干呈“</w:t>
      </w:r>
      <w:r>
        <w:rPr>
          <w:rFonts w:hint="eastAsia"/>
        </w:rPr>
        <w:t>S</w:t>
      </w:r>
      <w:r>
        <w:rPr>
          <w:rFonts w:hint="eastAsia"/>
        </w:rPr>
        <w:t>”型连续双曲线，其间配以枝叶和花瓣。有的是单排“</w:t>
      </w:r>
      <w:r>
        <w:rPr>
          <w:rFonts w:hint="eastAsia"/>
        </w:rPr>
        <w:t>S</w:t>
      </w:r>
      <w:r>
        <w:rPr>
          <w:rFonts w:hint="eastAsia"/>
        </w:rPr>
        <w:t>”</w:t>
      </w:r>
      <w:proofErr w:type="gramStart"/>
      <w:r>
        <w:rPr>
          <w:rFonts w:hint="eastAsia"/>
        </w:rPr>
        <w:t>形连续</w:t>
      </w:r>
      <w:proofErr w:type="gramEnd"/>
      <w:r>
        <w:rPr>
          <w:rFonts w:hint="eastAsia"/>
        </w:rPr>
        <w:t>曲线与莲花相结合〔图九：</w:t>
      </w:r>
      <w:r>
        <w:rPr>
          <w:rFonts w:hint="eastAsia"/>
        </w:rPr>
        <w:t>1</w:t>
      </w:r>
      <w:r>
        <w:rPr>
          <w:rFonts w:hint="eastAsia"/>
        </w:rPr>
        <w:t>〕；有的是双排“</w:t>
      </w:r>
      <w:r>
        <w:rPr>
          <w:rFonts w:hint="eastAsia"/>
        </w:rPr>
        <w:t>S</w:t>
      </w:r>
      <w:r>
        <w:rPr>
          <w:rFonts w:hint="eastAsia"/>
        </w:rPr>
        <w:t>”型曲线与</w:t>
      </w:r>
      <w:proofErr w:type="gramStart"/>
      <w:r>
        <w:rPr>
          <w:rFonts w:hint="eastAsia"/>
        </w:rPr>
        <w:t>涡</w:t>
      </w:r>
      <w:proofErr w:type="gramEnd"/>
      <w:r>
        <w:rPr>
          <w:rFonts w:hint="eastAsia"/>
        </w:rPr>
        <w:t>形卷叶纹相结合，或有连同基座呈三排“</w:t>
      </w:r>
      <w:r>
        <w:rPr>
          <w:rFonts w:hint="eastAsia"/>
        </w:rPr>
        <w:t>S</w:t>
      </w:r>
      <w:r>
        <w:rPr>
          <w:rFonts w:hint="eastAsia"/>
        </w:rPr>
        <w:t>”型曲线结构的图形〔图九：</w:t>
      </w:r>
      <w:r>
        <w:rPr>
          <w:rFonts w:hint="eastAsia"/>
        </w:rPr>
        <w:t>2</w:t>
      </w:r>
      <w:r>
        <w:rPr>
          <w:rFonts w:hint="eastAsia"/>
        </w:rPr>
        <w:t>〕。</w:t>
      </w:r>
    </w:p>
    <w:p w:rsidR="005148CB" w:rsidRDefault="005148CB" w:rsidP="005148CB">
      <w:pPr>
        <w:rPr>
          <w:rFonts w:hint="eastAsia"/>
        </w:rPr>
      </w:pPr>
    </w:p>
    <w:p w:rsidR="005148CB" w:rsidRDefault="005148CB" w:rsidP="005148CB">
      <w:pPr>
        <w:rPr>
          <w:rFonts w:hint="eastAsia"/>
        </w:rPr>
      </w:pPr>
      <w:r>
        <w:rPr>
          <w:rFonts w:hint="eastAsia"/>
          <w:noProof/>
        </w:rPr>
        <w:lastRenderedPageBreak/>
        <w:drawing>
          <wp:inline distT="0" distB="0" distL="0" distR="0">
            <wp:extent cx="5274310" cy="3470156"/>
            <wp:effectExtent l="1905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srcRect/>
                    <a:stretch>
                      <a:fillRect/>
                    </a:stretch>
                  </pic:blipFill>
                  <pic:spPr bwMode="auto">
                    <a:xfrm>
                      <a:off x="0" y="0"/>
                      <a:ext cx="5274310" cy="3470156"/>
                    </a:xfrm>
                    <a:prstGeom prst="rect">
                      <a:avLst/>
                    </a:prstGeom>
                    <a:noFill/>
                    <a:ln w="9525">
                      <a:noFill/>
                      <a:miter lim="800000"/>
                      <a:headEnd/>
                      <a:tailEnd/>
                    </a:ln>
                  </pic:spPr>
                </pic:pic>
              </a:graphicData>
            </a:graphic>
          </wp:inline>
        </w:drawing>
      </w:r>
    </w:p>
    <w:p w:rsidR="005148CB" w:rsidRDefault="005148CB" w:rsidP="005148CB"/>
    <w:p w:rsidR="005148CB" w:rsidRPr="005148CB" w:rsidRDefault="005148CB" w:rsidP="005148CB">
      <w:pPr>
        <w:rPr>
          <w:rFonts w:hint="eastAsia"/>
          <w:b/>
        </w:rPr>
      </w:pPr>
      <w:r w:rsidRPr="005148CB">
        <w:rPr>
          <w:rFonts w:hint="eastAsia"/>
          <w:b/>
        </w:rPr>
        <w:t xml:space="preserve">3. </w:t>
      </w:r>
      <w:r w:rsidRPr="005148CB">
        <w:rPr>
          <w:rFonts w:hint="eastAsia"/>
          <w:b/>
        </w:rPr>
        <w:t>如意纹</w:t>
      </w:r>
    </w:p>
    <w:p w:rsidR="005148CB" w:rsidRDefault="005148CB" w:rsidP="005148CB">
      <w:pPr>
        <w:rPr>
          <w:rFonts w:hint="eastAsia"/>
        </w:rPr>
      </w:pPr>
    </w:p>
    <w:p w:rsidR="005148CB" w:rsidRDefault="005148CB" w:rsidP="005148CB">
      <w:pPr>
        <w:rPr>
          <w:rFonts w:hint="eastAsia"/>
        </w:rPr>
      </w:pPr>
      <w:r>
        <w:rPr>
          <w:rFonts w:hint="eastAsia"/>
        </w:rPr>
        <w:t>如意</w:t>
      </w:r>
      <w:proofErr w:type="gramStart"/>
      <w:r>
        <w:rPr>
          <w:rFonts w:hint="eastAsia"/>
        </w:rPr>
        <w:t>纹属于</w:t>
      </w:r>
      <w:proofErr w:type="gramEnd"/>
      <w:r>
        <w:rPr>
          <w:rFonts w:hint="eastAsia"/>
        </w:rPr>
        <w:t>云纹的一种，与钩形卷云纹相似，主要特征是由两条曲线在下端合为尖状，向上内</w:t>
      </w:r>
      <w:proofErr w:type="gramStart"/>
      <w:r>
        <w:rPr>
          <w:rFonts w:hint="eastAsia"/>
        </w:rPr>
        <w:t>勾形成</w:t>
      </w:r>
      <w:proofErr w:type="gramEnd"/>
      <w:r>
        <w:rPr>
          <w:rFonts w:hint="eastAsia"/>
        </w:rPr>
        <w:t>对称式图案，因此常被称作云头纹。因向内弯曲的部分形如牛的两个鼻孔，故也称哈木耳鼻纹〔图十〕，在阴山汪古出土的景教石刻中，如意纹图案通常作为连续式纹样和边框纹样出现在墓顶石的两侧，且连续式</w:t>
      </w:r>
      <w:proofErr w:type="gramStart"/>
      <w:r>
        <w:rPr>
          <w:rFonts w:hint="eastAsia"/>
        </w:rPr>
        <w:t>纹样常</w:t>
      </w:r>
      <w:proofErr w:type="gramEnd"/>
      <w:r>
        <w:rPr>
          <w:rFonts w:hint="eastAsia"/>
        </w:rPr>
        <w:t>与莲花纹相结合。王</w:t>
      </w:r>
      <w:proofErr w:type="gramStart"/>
      <w:r>
        <w:rPr>
          <w:rFonts w:hint="eastAsia"/>
        </w:rPr>
        <w:t>墓梁耶</w:t>
      </w:r>
      <w:proofErr w:type="gramEnd"/>
      <w:r>
        <w:rPr>
          <w:rFonts w:hint="eastAsia"/>
        </w:rPr>
        <w:t>律氏家族墓地发现的两件墓顶石，表现为两对平行排列对称分布在四出花瓣两侧的如意纹〔图十一：</w:t>
      </w:r>
      <w:r>
        <w:rPr>
          <w:rFonts w:hint="eastAsia"/>
        </w:rPr>
        <w:t>1</w:t>
      </w:r>
      <w:r>
        <w:rPr>
          <w:rFonts w:hint="eastAsia"/>
        </w:rPr>
        <w:t>〕。此外，如意纹也常常变形表现在图案边框之上，并和</w:t>
      </w:r>
      <w:proofErr w:type="gramStart"/>
      <w:r>
        <w:rPr>
          <w:rFonts w:hint="eastAsia"/>
        </w:rPr>
        <w:t>莲花纹</w:t>
      </w:r>
      <w:proofErr w:type="gramEnd"/>
      <w:r>
        <w:rPr>
          <w:rFonts w:hint="eastAsia"/>
        </w:rPr>
        <w:t>、卷草纹、连珠纹组合使用。如</w:t>
      </w:r>
      <w:proofErr w:type="gramStart"/>
      <w:r>
        <w:rPr>
          <w:rFonts w:hint="eastAsia"/>
        </w:rPr>
        <w:t>墓顶石仰莲</w:t>
      </w:r>
      <w:proofErr w:type="gramEnd"/>
      <w:r>
        <w:rPr>
          <w:rFonts w:hint="eastAsia"/>
        </w:rPr>
        <w:t>〔图十一：</w:t>
      </w:r>
      <w:r>
        <w:rPr>
          <w:rFonts w:hint="eastAsia"/>
        </w:rPr>
        <w:t>2</w:t>
      </w:r>
      <w:r>
        <w:rPr>
          <w:rFonts w:hint="eastAsia"/>
        </w:rPr>
        <w:t>〕和十字架〔图十一：</w:t>
      </w:r>
      <w:r>
        <w:rPr>
          <w:rFonts w:hint="eastAsia"/>
        </w:rPr>
        <w:t>3</w:t>
      </w:r>
      <w:r>
        <w:rPr>
          <w:rFonts w:hint="eastAsia"/>
        </w:rPr>
        <w:t>〕的边框之上常可见到此类图案。</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四</w:t>
      </w:r>
      <w:r w:rsidRPr="005148CB">
        <w:rPr>
          <w:rFonts w:hint="eastAsia"/>
          <w:b/>
        </w:rPr>
        <w:t xml:space="preserve"> </w:t>
      </w:r>
      <w:r w:rsidRPr="005148CB">
        <w:rPr>
          <w:rFonts w:hint="eastAsia"/>
          <w:b/>
        </w:rPr>
        <w:t>汪古景教图像遗存的文化因素</w:t>
      </w:r>
    </w:p>
    <w:p w:rsidR="005148CB" w:rsidRDefault="005148CB" w:rsidP="005148CB">
      <w:pPr>
        <w:rPr>
          <w:rFonts w:hint="eastAsia"/>
        </w:rPr>
      </w:pPr>
    </w:p>
    <w:p w:rsidR="005148CB" w:rsidRDefault="005148CB" w:rsidP="005148CB">
      <w:pPr>
        <w:rPr>
          <w:rFonts w:hint="eastAsia"/>
        </w:rPr>
      </w:pPr>
      <w:r>
        <w:rPr>
          <w:rFonts w:hint="eastAsia"/>
        </w:rPr>
        <w:t>自公元</w:t>
      </w:r>
      <w:r>
        <w:rPr>
          <w:rFonts w:hint="eastAsia"/>
        </w:rPr>
        <w:t>5</w:t>
      </w:r>
      <w:r>
        <w:rPr>
          <w:rFonts w:hint="eastAsia"/>
        </w:rPr>
        <w:t>世纪以来，随着景教在中国的传播和发展，使得景教拥有了多元的文化背景，特别是在唐末五代时期传入北方草原地区以后，这样的多元文化因素必然会体现在出土的景教遗存上。从目前阴山汪古发现的景教碑刻图像来看，其承袭的文化因素主要包括佛教文化因素、中原汉文化因素和波斯文化因素几个方面。</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（一）佛教文化因素</w:t>
      </w:r>
    </w:p>
    <w:p w:rsidR="005148CB" w:rsidRDefault="005148CB" w:rsidP="005148CB">
      <w:pPr>
        <w:rPr>
          <w:rFonts w:hint="eastAsia"/>
        </w:rPr>
      </w:pPr>
    </w:p>
    <w:p w:rsidR="005148CB" w:rsidRDefault="005148CB" w:rsidP="005148CB">
      <w:pPr>
        <w:rPr>
          <w:rFonts w:hint="eastAsia"/>
        </w:rPr>
      </w:pPr>
      <w:r>
        <w:rPr>
          <w:rFonts w:hint="eastAsia"/>
        </w:rPr>
        <w:t>佛教是进入中国最早的外来宗教之一，从东汉时期就已传入了中原。由于统治上层的支持和佛教教义的温和特性，使佛教拥有了广泛的社会基础，在中国形成了儒、释、道文化三足鼎立的局面。因此，其后传入中国的外来宗教，在其文化适应的过程中，必然会对佛教加以吸收和借鉴，景教自然亦不例外。</w:t>
      </w:r>
    </w:p>
    <w:p w:rsidR="005148CB" w:rsidRDefault="005148CB" w:rsidP="005148CB">
      <w:pPr>
        <w:rPr>
          <w:rFonts w:hint="eastAsia"/>
        </w:rPr>
      </w:pPr>
    </w:p>
    <w:p w:rsidR="005148CB" w:rsidRDefault="005148CB" w:rsidP="005148CB">
      <w:pPr>
        <w:rPr>
          <w:rFonts w:hint="eastAsia"/>
        </w:rPr>
      </w:pPr>
      <w:r>
        <w:rPr>
          <w:rFonts w:hint="eastAsia"/>
        </w:rPr>
        <w:t>景教初传中国时，佛教已经在中国处于中外宗教文化交流的主体地位，其所具有的开放性，</w:t>
      </w:r>
      <w:r>
        <w:rPr>
          <w:rFonts w:hint="eastAsia"/>
        </w:rPr>
        <w:lastRenderedPageBreak/>
        <w:t>自然成为了景教传入最好的依附对象。所以，以佛教为载体，借用佛教的思想体系，成为景教在中国传播的必然选择。《大秦景教流行中国碑》等景教碑刻和《大秦景教三威蒙度赞》景教写本等屡屡采用佛典名词，例如，“妙有”、“慈航”、“世尊”、“大德”、“功德”、“大施主”、“救度无边”等术语，而且，景教徒人名的汉译者，也皆称僧‹</w:t>
      </w:r>
      <w:r>
        <w:rPr>
          <w:rFonts w:hint="eastAsia"/>
        </w:rPr>
        <w:t>3</w:t>
      </w:r>
      <w:r>
        <w:rPr>
          <w:rFonts w:hint="eastAsia"/>
        </w:rPr>
        <w:t>›。在佛教中，因莲花有出淤泥而不染的纯洁性，其象征意义表现出的是对世俗力量和邪恶的超越，这种象征表现为宗教艺术，就是菩萨端坐在莲花宝座之上，莲花成为了佛教的符号。景教则是把十字架置于莲花之上，“十字莲花”的组合体现了景教与佛教的完美融合。</w:t>
      </w:r>
    </w:p>
    <w:p w:rsidR="005148CB" w:rsidRDefault="005148CB" w:rsidP="005148CB">
      <w:pPr>
        <w:rPr>
          <w:rFonts w:hint="eastAsia"/>
        </w:rPr>
      </w:pPr>
    </w:p>
    <w:p w:rsidR="005148CB" w:rsidRDefault="005148CB" w:rsidP="005148CB">
      <w:pPr>
        <w:rPr>
          <w:rFonts w:hint="eastAsia"/>
        </w:rPr>
      </w:pPr>
      <w:r>
        <w:rPr>
          <w:rFonts w:hint="eastAsia"/>
        </w:rPr>
        <w:t>出土于唐洛阳城外东南唐墓的景教</w:t>
      </w:r>
      <w:proofErr w:type="gramStart"/>
      <w:r>
        <w:rPr>
          <w:rFonts w:hint="eastAsia"/>
        </w:rPr>
        <w:t>经幢是重要</w:t>
      </w:r>
      <w:proofErr w:type="gramEnd"/>
      <w:r>
        <w:rPr>
          <w:rFonts w:hint="eastAsia"/>
        </w:rPr>
        <w:t>的唐代景教遗物，罗</w:t>
      </w:r>
      <w:proofErr w:type="gramStart"/>
      <w:r>
        <w:rPr>
          <w:rFonts w:hint="eastAsia"/>
        </w:rPr>
        <w:t>炤</w:t>
      </w:r>
      <w:proofErr w:type="gramEnd"/>
      <w:r>
        <w:rPr>
          <w:rFonts w:hint="eastAsia"/>
        </w:rPr>
        <w:t>先生</w:t>
      </w:r>
      <w:proofErr w:type="gramStart"/>
      <w:r>
        <w:rPr>
          <w:rFonts w:hint="eastAsia"/>
        </w:rPr>
        <w:t>据幢记</w:t>
      </w:r>
      <w:proofErr w:type="gramEnd"/>
      <w:r>
        <w:rPr>
          <w:rFonts w:hint="eastAsia"/>
        </w:rPr>
        <w:t>信息，已指出此经</w:t>
      </w:r>
      <w:proofErr w:type="gramStart"/>
      <w:r>
        <w:rPr>
          <w:rFonts w:hint="eastAsia"/>
        </w:rPr>
        <w:t>幢属于</w:t>
      </w:r>
      <w:proofErr w:type="gramEnd"/>
      <w:r>
        <w:rPr>
          <w:rFonts w:hint="eastAsia"/>
        </w:rPr>
        <w:t>一个自中亚布哈拉移居洛阳的信仰景教的</w:t>
      </w:r>
      <w:proofErr w:type="gramStart"/>
      <w:r>
        <w:rPr>
          <w:rFonts w:hint="eastAsia"/>
        </w:rPr>
        <w:t>安姓粟特</w:t>
      </w:r>
      <w:proofErr w:type="gramEnd"/>
      <w:r>
        <w:rPr>
          <w:rFonts w:hint="eastAsia"/>
        </w:rPr>
        <w:t>家族，之所以称其为“经幢”，是因为刻石题记中直接用了“幢记”、“幢铭”等词汇。毫无疑问，该称谓借自佛教，而且石刻的形制也是对唐代佛教经幢的高度模仿。一般佛教</w:t>
      </w:r>
      <w:proofErr w:type="gramStart"/>
      <w:r>
        <w:rPr>
          <w:rFonts w:hint="eastAsia"/>
        </w:rPr>
        <w:t>经幢由下</w:t>
      </w:r>
      <w:proofErr w:type="gramEnd"/>
      <w:r>
        <w:rPr>
          <w:rFonts w:hint="eastAsia"/>
        </w:rPr>
        <w:t>至上可分为幢座、幢身和</w:t>
      </w:r>
      <w:proofErr w:type="gramStart"/>
      <w:r>
        <w:rPr>
          <w:rFonts w:hint="eastAsia"/>
        </w:rPr>
        <w:t>幢顶</w:t>
      </w:r>
      <w:proofErr w:type="gramEnd"/>
      <w:r>
        <w:rPr>
          <w:rFonts w:hint="eastAsia"/>
        </w:rPr>
        <w:t>三部分，通常是由数个石块</w:t>
      </w:r>
      <w:proofErr w:type="gramStart"/>
      <w:r>
        <w:rPr>
          <w:rFonts w:hint="eastAsia"/>
        </w:rPr>
        <w:t>榫</w:t>
      </w:r>
      <w:proofErr w:type="gramEnd"/>
      <w:r>
        <w:rPr>
          <w:rFonts w:hint="eastAsia"/>
        </w:rPr>
        <w:t>卯连接组成。在达茂</w:t>
      </w:r>
      <w:proofErr w:type="gramStart"/>
      <w:r>
        <w:rPr>
          <w:rFonts w:hint="eastAsia"/>
        </w:rPr>
        <w:t>旗木胡尔索卜尔嘎</w:t>
      </w:r>
      <w:proofErr w:type="gramEnd"/>
      <w:r>
        <w:rPr>
          <w:rFonts w:hint="eastAsia"/>
        </w:rPr>
        <w:t>古城东北的景教墓地中，早年的调查发现，原有部分墓顶石并立有墓幢若干，惜因盗掘和盗运，后仅征集到一件景教墓</w:t>
      </w:r>
      <w:proofErr w:type="gramStart"/>
      <w:r>
        <w:rPr>
          <w:rFonts w:hint="eastAsia"/>
        </w:rPr>
        <w:t>幢之幢顶盖</w:t>
      </w:r>
      <w:proofErr w:type="gramEnd"/>
      <w:r>
        <w:rPr>
          <w:rFonts w:hint="eastAsia"/>
        </w:rPr>
        <w:t>石〔图十二：</w:t>
      </w:r>
      <w:r>
        <w:rPr>
          <w:rFonts w:hint="eastAsia"/>
        </w:rPr>
        <w:t>1</w:t>
      </w:r>
      <w:r>
        <w:rPr>
          <w:rFonts w:hint="eastAsia"/>
        </w:rPr>
        <w:t>〕，在其底部（直径约</w:t>
      </w:r>
      <w:r>
        <w:rPr>
          <w:rFonts w:hint="eastAsia"/>
        </w:rPr>
        <w:t>95</w:t>
      </w:r>
      <w:r>
        <w:rPr>
          <w:rFonts w:hint="eastAsia"/>
        </w:rPr>
        <w:t>厘米）正中凿有连接下方石构件的卯口〔图十二：</w:t>
      </w:r>
      <w:r>
        <w:rPr>
          <w:rFonts w:hint="eastAsia"/>
        </w:rPr>
        <w:t>2</w:t>
      </w:r>
      <w:r>
        <w:rPr>
          <w:rFonts w:hint="eastAsia"/>
        </w:rPr>
        <w:t>〕。达茂旗博物馆曾在希拉穆仁镇西北约</w:t>
      </w:r>
      <w:proofErr w:type="gramStart"/>
      <w:r>
        <w:rPr>
          <w:rFonts w:hint="eastAsia"/>
        </w:rPr>
        <w:t>千米处</w:t>
      </w:r>
      <w:proofErr w:type="gramEnd"/>
      <w:r>
        <w:rPr>
          <w:rFonts w:hint="eastAsia"/>
        </w:rPr>
        <w:t>的山坳里，发现一套完整的景教石墓幢，幢身未见有铭文，墓幢</w:t>
      </w:r>
      <w:proofErr w:type="gramStart"/>
      <w:r>
        <w:rPr>
          <w:rFonts w:hint="eastAsia"/>
        </w:rPr>
        <w:t>的幢顶及</w:t>
      </w:r>
      <w:proofErr w:type="gramEnd"/>
      <w:r>
        <w:rPr>
          <w:rFonts w:hint="eastAsia"/>
        </w:rPr>
        <w:t>底座四边饰有卷草纹，顶部</w:t>
      </w:r>
      <w:proofErr w:type="gramStart"/>
      <w:r>
        <w:rPr>
          <w:rFonts w:hint="eastAsia"/>
        </w:rPr>
        <w:t>下方为仰莲</w:t>
      </w:r>
      <w:proofErr w:type="gramEnd"/>
      <w:r>
        <w:rPr>
          <w:rFonts w:hint="eastAsia"/>
        </w:rPr>
        <w:t>的图案〔图十二：</w:t>
      </w:r>
      <w:r>
        <w:rPr>
          <w:rFonts w:hint="eastAsia"/>
        </w:rPr>
        <w:t>3</w:t>
      </w:r>
      <w:r>
        <w:rPr>
          <w:rFonts w:hint="eastAsia"/>
        </w:rPr>
        <w:t>〕，姚崇新认为这是晚期景教经幢的特点。</w:t>
      </w:r>
    </w:p>
    <w:p w:rsidR="005148CB" w:rsidRDefault="005148CB" w:rsidP="005148CB">
      <w:pPr>
        <w:rPr>
          <w:rFonts w:hint="eastAsia"/>
        </w:rPr>
      </w:pPr>
    </w:p>
    <w:p w:rsidR="005148CB" w:rsidRDefault="005148CB" w:rsidP="005148CB">
      <w:pPr>
        <w:rPr>
          <w:rFonts w:hint="eastAsia"/>
        </w:rPr>
      </w:pPr>
      <w:r>
        <w:rPr>
          <w:rFonts w:hint="eastAsia"/>
          <w:noProof/>
        </w:rPr>
        <w:lastRenderedPageBreak/>
        <w:drawing>
          <wp:inline distT="0" distB="0" distL="0" distR="0">
            <wp:extent cx="2617470" cy="6466205"/>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srcRect/>
                    <a:stretch>
                      <a:fillRect/>
                    </a:stretch>
                  </pic:blipFill>
                  <pic:spPr bwMode="auto">
                    <a:xfrm>
                      <a:off x="0" y="0"/>
                      <a:ext cx="2617470" cy="6466205"/>
                    </a:xfrm>
                    <a:prstGeom prst="rect">
                      <a:avLst/>
                    </a:prstGeom>
                    <a:noFill/>
                    <a:ln w="9525">
                      <a:noFill/>
                      <a:miter lim="800000"/>
                      <a:headEnd/>
                      <a:tailEnd/>
                    </a:ln>
                  </pic:spPr>
                </pic:pic>
              </a:graphicData>
            </a:graphic>
          </wp:inline>
        </w:drawing>
      </w:r>
    </w:p>
    <w:p w:rsidR="005148CB" w:rsidRDefault="005148CB" w:rsidP="005148CB"/>
    <w:p w:rsidR="005148CB" w:rsidRDefault="005148CB" w:rsidP="005148CB">
      <w:pPr>
        <w:rPr>
          <w:rFonts w:hint="eastAsia"/>
        </w:rPr>
      </w:pPr>
      <w:r>
        <w:rPr>
          <w:rFonts w:hint="eastAsia"/>
        </w:rPr>
        <w:t>研究者普遍认为，基督教</w:t>
      </w:r>
      <w:proofErr w:type="gramStart"/>
      <w:r>
        <w:rPr>
          <w:rFonts w:hint="eastAsia"/>
        </w:rPr>
        <w:t>亦或</w:t>
      </w:r>
      <w:proofErr w:type="gramEnd"/>
      <w:r>
        <w:rPr>
          <w:rFonts w:hint="eastAsia"/>
        </w:rPr>
        <w:t>景教是通过利用佛教中的莲花元素作为自己宗教的普遍表现形式，来稳固自己在中国的生存根基。在阴山汪古遗存中，卷草纹和</w:t>
      </w:r>
      <w:proofErr w:type="gramStart"/>
      <w:r>
        <w:rPr>
          <w:rFonts w:hint="eastAsia"/>
        </w:rPr>
        <w:t>莲花纹</w:t>
      </w:r>
      <w:proofErr w:type="gramEnd"/>
      <w:r>
        <w:rPr>
          <w:rFonts w:hint="eastAsia"/>
        </w:rPr>
        <w:t>被广泛应用于墓顶石和石墓幢等石刻装饰中，其饱满生动，循环往复的特征，体现的是佛教轮回思想在景教思想体系中的融入和发展。从这些墓幢的形制结构分析看，其应属石经</w:t>
      </w:r>
      <w:proofErr w:type="gramStart"/>
      <w:r>
        <w:rPr>
          <w:rFonts w:hint="eastAsia"/>
        </w:rPr>
        <w:t>幢更为</w:t>
      </w:r>
      <w:proofErr w:type="gramEnd"/>
      <w:r>
        <w:rPr>
          <w:rFonts w:hint="eastAsia"/>
        </w:rPr>
        <w:t>合适，可视为唐代景教墓幢在蒙元时期北方草原的延续。</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（二）中原汉文化因素</w:t>
      </w:r>
    </w:p>
    <w:p w:rsidR="005148CB" w:rsidRDefault="005148CB" w:rsidP="005148CB">
      <w:pPr>
        <w:rPr>
          <w:rFonts w:hint="eastAsia"/>
        </w:rPr>
      </w:pPr>
    </w:p>
    <w:p w:rsidR="005148CB" w:rsidRDefault="005148CB" w:rsidP="005148CB">
      <w:pPr>
        <w:rPr>
          <w:rFonts w:hint="eastAsia"/>
        </w:rPr>
      </w:pPr>
      <w:r>
        <w:rPr>
          <w:rFonts w:hint="eastAsia"/>
        </w:rPr>
        <w:t>13</w:t>
      </w:r>
      <w:r>
        <w:rPr>
          <w:rFonts w:hint="eastAsia"/>
        </w:rPr>
        <w:t>世纪初，长春真人丘处机在前往中亚大雪山觐见成吉思汗时，有“宿轮台之东，迭屑头目来迎”的记载。所谓迭屑，即《大秦景教流行中国碑》中的达</w:t>
      </w:r>
      <w:proofErr w:type="gramStart"/>
      <w:r>
        <w:rPr>
          <w:rFonts w:hint="eastAsia"/>
        </w:rPr>
        <w:t>娑</w:t>
      </w:r>
      <w:proofErr w:type="gramEnd"/>
      <w:r>
        <w:rPr>
          <w:rFonts w:hint="eastAsia"/>
        </w:rPr>
        <w:t>，源于波斯语“修士”的</w:t>
      </w:r>
      <w:r>
        <w:rPr>
          <w:rFonts w:hint="eastAsia"/>
        </w:rPr>
        <w:lastRenderedPageBreak/>
        <w:t>称谓，是元代对基督徒和教士的通称。景教入华后，为了更好地传教，不但要依托佛教，同时还要积极的本土化。道教是中国的本土宗教，景教为了扩充自己的宗教势力，也主动依附于道教，并在景教经典中采用“天元真主”之类的道家词语，如“真常之道，妙而难名，功用昭彰，强称景教”的语句就来源于《老子道德经》。敖伦苏木古城北墓地出土的</w:t>
      </w:r>
      <w:proofErr w:type="gramStart"/>
      <w:r>
        <w:rPr>
          <w:rFonts w:hint="eastAsia"/>
        </w:rPr>
        <w:t>圭</w:t>
      </w:r>
      <w:proofErr w:type="gramEnd"/>
      <w:r>
        <w:rPr>
          <w:rFonts w:hint="eastAsia"/>
        </w:rPr>
        <w:t>首石碑上刻有“十字莲花”与玉兔和金乌相组合的图案。金乌也称三足乌，在中国神话中象征太阳；“玉兔捣药”也是中国神话传说故事，白兔跪地捣药，服此药可长生成仙，久之即以玉兔代表月亮。在道教掌故中，金乌常与玉兔相对，即所谓“日中有金乌，月中有玉兔”，表示阴阳协调，这充分反映了景教在中国流行时与中国民间传统文化的完美结合。</w:t>
      </w:r>
    </w:p>
    <w:p w:rsidR="005148CB" w:rsidRDefault="005148CB" w:rsidP="005148CB">
      <w:pPr>
        <w:rPr>
          <w:rFonts w:hint="eastAsia"/>
        </w:rPr>
      </w:pPr>
    </w:p>
    <w:p w:rsidR="005148CB" w:rsidRDefault="005148CB" w:rsidP="005148CB">
      <w:pPr>
        <w:rPr>
          <w:rFonts w:hint="eastAsia"/>
        </w:rPr>
      </w:pPr>
      <w:r>
        <w:rPr>
          <w:rFonts w:hint="eastAsia"/>
        </w:rPr>
        <w:t>此外，汪古部景教石刻中出现的卷草纹和如意纹，是中国唐代以来流行的主要花纹。一般认为，卷草纹出现略早，如意纹是在卷草纹图案中所形成的心形结构纹样，故又称为如意纹。卷草</w:t>
      </w:r>
      <w:proofErr w:type="gramStart"/>
      <w:r>
        <w:rPr>
          <w:rFonts w:hint="eastAsia"/>
        </w:rPr>
        <w:t>纹主体</w:t>
      </w:r>
      <w:proofErr w:type="gramEnd"/>
      <w:r>
        <w:rPr>
          <w:rFonts w:hint="eastAsia"/>
        </w:rPr>
        <w:t>呈“</w:t>
      </w:r>
      <w:r>
        <w:rPr>
          <w:rFonts w:hint="eastAsia"/>
        </w:rPr>
        <w:t>S</w:t>
      </w:r>
      <w:r>
        <w:rPr>
          <w:rFonts w:hint="eastAsia"/>
        </w:rPr>
        <w:t>”型，生动和谐，这种连续式的纹样是人类对生命力的赞叹和对长生不老的追求。值得注意的是，被称作哈木耳鼻纹的如意纹也是汪古部景教石刻中特有的图像，其造型简洁朴素，有规律可循，一般多作为墓顶石两侧连续式纹样和主题花纹的边框纹样使用，具有美好圆满，吉祥如意等象征寓意。在日常生活中，也常见于金银器、服饰、蒙古包和地毯的装饰，成为深受蒙古族喜爱的特色纹样。在内蒙古正蓝旗元上都羊群庙祭祀遗址出土的元代汉白玉石雕人像穿的</w:t>
      </w:r>
      <w:proofErr w:type="gramStart"/>
      <w:r>
        <w:rPr>
          <w:rFonts w:hint="eastAsia"/>
        </w:rPr>
        <w:t>厚底靴尖部</w:t>
      </w:r>
      <w:proofErr w:type="gramEnd"/>
      <w:r>
        <w:rPr>
          <w:rFonts w:hint="eastAsia"/>
        </w:rPr>
        <w:t>就饰有如意纹图案。作为草原文化的积淀，表明至少在蒙元时期，如意</w:t>
      </w:r>
      <w:proofErr w:type="gramStart"/>
      <w:r>
        <w:rPr>
          <w:rFonts w:hint="eastAsia"/>
        </w:rPr>
        <w:t>纹已经</w:t>
      </w:r>
      <w:proofErr w:type="gramEnd"/>
      <w:r>
        <w:rPr>
          <w:rFonts w:hint="eastAsia"/>
        </w:rPr>
        <w:t>成为蒙古民族喜爱的常用图案。</w:t>
      </w:r>
    </w:p>
    <w:p w:rsidR="005148CB" w:rsidRDefault="005148CB" w:rsidP="005148CB">
      <w:pPr>
        <w:rPr>
          <w:rFonts w:hint="eastAsia"/>
        </w:rPr>
      </w:pPr>
    </w:p>
    <w:p w:rsidR="005148CB" w:rsidRDefault="005148CB" w:rsidP="005148CB">
      <w:pPr>
        <w:rPr>
          <w:rFonts w:hint="eastAsia"/>
        </w:rPr>
      </w:pPr>
      <w:r>
        <w:rPr>
          <w:rFonts w:hint="eastAsia"/>
        </w:rPr>
        <w:t>对于景教入华后的快速汉化，朱谦之评论说：“景教传入中国后即极力顺应中国固有之宗教迷信和宿命论思想，不但袭用道、佛二教经典的词语、模型与形式，而且为布教传道的保护方便，简直接受了为封建社会统治阶级服务的‘尊君’的儒家思想，以代替天主教之教皇至上主义。”作为外来的宗教，景教在融入中华文化之时，不但在中原之地难以做到“教皇至上”而秉承儒家的“尊君”思想，即便在北方草原的汪古部景教遗存中也反映出同样的情况。</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（三）波斯文化因素</w:t>
      </w:r>
    </w:p>
    <w:p w:rsidR="005148CB" w:rsidRDefault="005148CB" w:rsidP="005148CB">
      <w:pPr>
        <w:rPr>
          <w:rFonts w:hint="eastAsia"/>
        </w:rPr>
      </w:pPr>
    </w:p>
    <w:p w:rsidR="005148CB" w:rsidRDefault="005148CB" w:rsidP="005148CB">
      <w:pPr>
        <w:rPr>
          <w:rFonts w:hint="eastAsia"/>
        </w:rPr>
      </w:pPr>
      <w:r>
        <w:rPr>
          <w:rFonts w:hint="eastAsia"/>
        </w:rPr>
        <w:t>聂斯脱里因提出“耶稣基督二性二位说”与正统教派产生分歧，景教徒被迫自立门户向东方传播。波斯是景教进入东方后的一个重要的传播和发展地区，当景教在经波斯传入中国时，自然也会深深打上波斯文化的烙印。波斯湾很早就因盛产珍珠而闻名于世，珍珠的名字</w:t>
      </w:r>
      <w:proofErr w:type="spellStart"/>
      <w:r>
        <w:rPr>
          <w:rFonts w:hint="eastAsia"/>
        </w:rPr>
        <w:t>Margarite</w:t>
      </w:r>
      <w:proofErr w:type="spellEnd"/>
      <w:r>
        <w:rPr>
          <w:rFonts w:hint="eastAsia"/>
        </w:rPr>
        <w:t>就是由古代波斯梵语衍生而来，意为“大海之子”，因而珍珠被宫廷、王族上层奉为珍宝，并被赋予宗教意义，所以珍珠也自然反映在了景教图案，特别是十字架的装饰上。姚崇新即认为，波斯可能存在以珍珠作装饰的传统，萨珊波斯时期连珠纹的广泛流行可视为证据之一，而且一直波及到了粟特地区、西域和中国内地。在中亚塔什干出土的古代钱币图案中，在中间马耳他十字架周围就饰有一周连珠纹〔图十三：</w:t>
      </w:r>
      <w:r>
        <w:rPr>
          <w:rFonts w:hint="eastAsia"/>
        </w:rPr>
        <w:t>1</w:t>
      </w:r>
      <w:r>
        <w:rPr>
          <w:rFonts w:hint="eastAsia"/>
        </w:rPr>
        <w:t>〕。同时，在中国北方地区唐末五代墓葬〔图十三：</w:t>
      </w:r>
      <w:r>
        <w:rPr>
          <w:rFonts w:hint="eastAsia"/>
        </w:rPr>
        <w:t>2</w:t>
      </w:r>
      <w:r>
        <w:rPr>
          <w:rFonts w:hint="eastAsia"/>
        </w:rPr>
        <w:t>〕和辽代早期墓葬〔图十三：</w:t>
      </w:r>
      <w:r>
        <w:rPr>
          <w:rFonts w:hint="eastAsia"/>
        </w:rPr>
        <w:t>3</w:t>
      </w:r>
      <w:r>
        <w:rPr>
          <w:rFonts w:hint="eastAsia"/>
        </w:rPr>
        <w:t>〕出土的具有北方地域特色的随葬品中，也常可以看到精美的釉陶连珠纹装饰，表明珍珠纹装饰艺术在此时期的中亚至中国北方草原地带的广泛流行。</w:t>
      </w:r>
    </w:p>
    <w:p w:rsidR="005148CB" w:rsidRDefault="005148CB" w:rsidP="005148CB">
      <w:pPr>
        <w:rPr>
          <w:rFonts w:hint="eastAsia"/>
        </w:rPr>
      </w:pPr>
    </w:p>
    <w:p w:rsidR="005148CB" w:rsidRDefault="005148CB" w:rsidP="005148CB">
      <w:pPr>
        <w:rPr>
          <w:rFonts w:hint="eastAsia"/>
        </w:rPr>
      </w:pPr>
      <w:r>
        <w:rPr>
          <w:rFonts w:hint="eastAsia"/>
          <w:noProof/>
        </w:rPr>
        <w:lastRenderedPageBreak/>
        <w:drawing>
          <wp:inline distT="0" distB="0" distL="0" distR="0">
            <wp:extent cx="3074670" cy="649605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srcRect/>
                    <a:stretch>
                      <a:fillRect/>
                    </a:stretch>
                  </pic:blipFill>
                  <pic:spPr bwMode="auto">
                    <a:xfrm>
                      <a:off x="0" y="0"/>
                      <a:ext cx="3074670" cy="6496050"/>
                    </a:xfrm>
                    <a:prstGeom prst="rect">
                      <a:avLst/>
                    </a:prstGeom>
                    <a:noFill/>
                    <a:ln w="9525">
                      <a:noFill/>
                      <a:miter lim="800000"/>
                      <a:headEnd/>
                      <a:tailEnd/>
                    </a:ln>
                  </pic:spPr>
                </pic:pic>
              </a:graphicData>
            </a:graphic>
          </wp:inline>
        </w:drawing>
      </w:r>
    </w:p>
    <w:p w:rsidR="005148CB" w:rsidRDefault="005148CB" w:rsidP="005148CB"/>
    <w:p w:rsidR="005148CB" w:rsidRDefault="005148CB" w:rsidP="005148CB">
      <w:pPr>
        <w:rPr>
          <w:rFonts w:hint="eastAsia"/>
        </w:rPr>
      </w:pPr>
      <w:r>
        <w:rPr>
          <w:rFonts w:hint="eastAsia"/>
        </w:rPr>
        <w:t>这些波斯文化因素经由西亚和中亚进入中国，特别是对蒙元时期中国北方草原地带的景教产生了深刻影响。在阴山汪古景教遗存图像中，常见的十字架造型便是在十字架的四个象限内各缀有一个珍珠纹图案。可以说，波斯文化因素不仅影响了十字架的样式流变，而且也将流行于波斯地区的珍珠纹样式运用于景教碑刻的装饰之中，汪古景教碑刻中的四个象限内缀有珍珠纹的十字架和唐代以来流行于北方地区的连续珍珠纹，可以</w:t>
      </w:r>
      <w:proofErr w:type="gramStart"/>
      <w:r>
        <w:rPr>
          <w:rFonts w:hint="eastAsia"/>
        </w:rPr>
        <w:t>看做</w:t>
      </w:r>
      <w:proofErr w:type="gramEnd"/>
      <w:r>
        <w:rPr>
          <w:rFonts w:hint="eastAsia"/>
        </w:rPr>
        <w:t>是波斯文化影响的具体表现。</w:t>
      </w:r>
    </w:p>
    <w:p w:rsidR="005148CB" w:rsidRDefault="005148CB" w:rsidP="005148CB">
      <w:pPr>
        <w:rPr>
          <w:rFonts w:hint="eastAsia"/>
        </w:rPr>
      </w:pPr>
    </w:p>
    <w:p w:rsidR="005148CB" w:rsidRPr="005148CB" w:rsidRDefault="005148CB" w:rsidP="005148CB">
      <w:pPr>
        <w:rPr>
          <w:rFonts w:hint="eastAsia"/>
          <w:b/>
        </w:rPr>
      </w:pPr>
      <w:r w:rsidRPr="005148CB">
        <w:rPr>
          <w:rFonts w:hint="eastAsia"/>
          <w:b/>
        </w:rPr>
        <w:t>五</w:t>
      </w:r>
      <w:r w:rsidRPr="005148CB">
        <w:rPr>
          <w:rFonts w:hint="eastAsia"/>
          <w:b/>
        </w:rPr>
        <w:t xml:space="preserve"> </w:t>
      </w:r>
      <w:r w:rsidRPr="005148CB">
        <w:rPr>
          <w:rFonts w:hint="eastAsia"/>
          <w:b/>
        </w:rPr>
        <w:t>结语</w:t>
      </w:r>
    </w:p>
    <w:p w:rsidR="005148CB" w:rsidRDefault="005148CB" w:rsidP="005148CB">
      <w:pPr>
        <w:rPr>
          <w:rFonts w:hint="eastAsia"/>
        </w:rPr>
      </w:pPr>
    </w:p>
    <w:p w:rsidR="005148CB" w:rsidRDefault="005148CB" w:rsidP="005148CB">
      <w:pPr>
        <w:rPr>
          <w:rFonts w:hint="eastAsia"/>
        </w:rPr>
      </w:pPr>
      <w:r>
        <w:rPr>
          <w:rFonts w:hint="eastAsia"/>
        </w:rPr>
        <w:t>基督教</w:t>
      </w:r>
      <w:proofErr w:type="gramStart"/>
      <w:r>
        <w:rPr>
          <w:rFonts w:hint="eastAsia"/>
        </w:rPr>
        <w:t>亦或</w:t>
      </w:r>
      <w:proofErr w:type="gramEnd"/>
      <w:r>
        <w:rPr>
          <w:rFonts w:hint="eastAsia"/>
        </w:rPr>
        <w:t>景教教派在传教和布道的过程中都会谨慎地选择十字架的样式，既要符合基本信</w:t>
      </w:r>
      <w:r>
        <w:rPr>
          <w:rFonts w:hint="eastAsia"/>
        </w:rPr>
        <w:lastRenderedPageBreak/>
        <w:t>仰的理念、遵循基本教义，又要为扩大影响力来适应当地的文化需求。通过本文的初步研究，我们将阴山汪古发现的景教十字架分为马耳他十字架、聂斯脱里派十字架和珍珠纹十字架三种。实际上，这三种十字架的共同特征都是十字架四枝由内向外扩展，四端变宽呈“</w:t>
      </w:r>
      <w:r>
        <w:rPr>
          <w:rFonts w:hint="eastAsia"/>
        </w:rPr>
        <w:t>V</w:t>
      </w:r>
      <w:r>
        <w:rPr>
          <w:rFonts w:hint="eastAsia"/>
        </w:rPr>
        <w:t>”形。个别端部略平，应是马耳他十字架的基本形态，整体形态也可看作是希腊十字架的变体。</w:t>
      </w:r>
    </w:p>
    <w:p w:rsidR="005148CB" w:rsidRDefault="005148CB" w:rsidP="005148CB">
      <w:pPr>
        <w:rPr>
          <w:rFonts w:hint="eastAsia"/>
        </w:rPr>
      </w:pPr>
    </w:p>
    <w:p w:rsidR="005148CB" w:rsidRDefault="005148CB" w:rsidP="005148CB">
      <w:pPr>
        <w:rPr>
          <w:rFonts w:hint="eastAsia"/>
        </w:rPr>
      </w:pPr>
      <w:r>
        <w:rPr>
          <w:rFonts w:hint="eastAsia"/>
        </w:rPr>
        <w:t>其中，加饰花蕾的聂斯脱里派十字架出现的年代可能略早，其与珍珠纹十字架成为东方特别是中国北方草原地带的新变体。东方特别是中国北方草原地带的新变体。马耳他十字架形成于</w:t>
      </w:r>
      <w:r>
        <w:rPr>
          <w:rFonts w:hint="eastAsia"/>
        </w:rPr>
        <w:t>11</w:t>
      </w:r>
      <w:r>
        <w:rPr>
          <w:rFonts w:hint="eastAsia"/>
        </w:rPr>
        <w:t>世纪末，远晚于景教传入中国的时间，其在中国北方草原地带的传播，包括连珠纹在北方地区的流行，说明在唐末至辽金元时期，景教由西向东的传播是源源不断的。</w:t>
      </w:r>
    </w:p>
    <w:p w:rsidR="005148CB" w:rsidRDefault="005148CB" w:rsidP="005148CB">
      <w:pPr>
        <w:rPr>
          <w:rFonts w:hint="eastAsia"/>
        </w:rPr>
      </w:pPr>
    </w:p>
    <w:p w:rsidR="005148CB" w:rsidRDefault="005148CB" w:rsidP="005148CB">
      <w:pPr>
        <w:rPr>
          <w:rFonts w:hint="eastAsia"/>
        </w:rPr>
      </w:pPr>
      <w:r>
        <w:rPr>
          <w:rFonts w:hint="eastAsia"/>
        </w:rPr>
        <w:t>阴山汪古的景教图像体现了蒙元时期佛教文化、中原汉文化以及波斯文化等多元文化因素在北方草原的交融。十字架图像在中国的形态演变中，逐渐融合了莲花纹、卷草纹、如意纹和珍珠纹等多种文化元素符号，最终形成了极具辨识度的“十字莲花”造型。分布于阴山南北的汪古部景教遗存，是辽金元以来留存至今的重要历史文化遗产，其内涵体现了中国历史上对外来文化开放和包容的博大胸怀。开展对景教图像遗存的研究，对于解读历史上曾经存在过的中西文化和艺术的交流具有重要意义。</w:t>
      </w:r>
    </w:p>
    <w:p w:rsidR="005148CB" w:rsidRDefault="005148CB" w:rsidP="005148CB">
      <w:pPr>
        <w:rPr>
          <w:rFonts w:hint="eastAsia"/>
        </w:rPr>
      </w:pPr>
    </w:p>
    <w:p w:rsidR="005148CB" w:rsidRDefault="005148CB" w:rsidP="005148CB">
      <w:pPr>
        <w:rPr>
          <w:rFonts w:hint="eastAsia"/>
        </w:rPr>
      </w:pPr>
      <w:r>
        <w:rPr>
          <w:rFonts w:hint="eastAsia"/>
        </w:rPr>
        <w:t>《故宮博物院院刊》</w:t>
      </w:r>
      <w:r>
        <w:rPr>
          <w:rFonts w:hint="eastAsia"/>
        </w:rPr>
        <w:t>2020</w:t>
      </w:r>
      <w:r>
        <w:rPr>
          <w:rFonts w:hint="eastAsia"/>
        </w:rPr>
        <w:t>年第</w:t>
      </w:r>
      <w:r>
        <w:rPr>
          <w:rFonts w:hint="eastAsia"/>
        </w:rPr>
        <w:t>8</w:t>
      </w:r>
      <w:r>
        <w:rPr>
          <w:rFonts w:hint="eastAsia"/>
        </w:rPr>
        <w:t>期</w:t>
      </w:r>
    </w:p>
    <w:p w:rsidR="005148CB" w:rsidRDefault="005148CB" w:rsidP="005148CB">
      <w:pPr>
        <w:rPr>
          <w:rFonts w:hint="eastAsia"/>
        </w:rPr>
      </w:pPr>
      <w:r w:rsidRPr="005148CB">
        <w:rPr>
          <w:rFonts w:hint="eastAsia"/>
        </w:rPr>
        <w:t>圣经语文</w:t>
      </w:r>
    </w:p>
    <w:p w:rsidR="00FF6122" w:rsidRPr="005148CB" w:rsidRDefault="00FF6122"/>
    <w:sectPr w:rsidR="00FF6122" w:rsidRPr="005148CB" w:rsidSect="00FF612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148CB"/>
    <w:rsid w:val="005148CB"/>
    <w:rsid w:val="00FF61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122"/>
    <w:pPr>
      <w:widowControl w:val="0"/>
      <w:jc w:val="both"/>
    </w:pPr>
  </w:style>
  <w:style w:type="paragraph" w:styleId="1">
    <w:name w:val="heading 1"/>
    <w:basedOn w:val="a"/>
    <w:link w:val="1Char"/>
    <w:uiPriority w:val="9"/>
    <w:qFormat/>
    <w:rsid w:val="005148C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148CB"/>
    <w:rPr>
      <w:rFonts w:ascii="宋体" w:eastAsia="宋体" w:hAnsi="宋体" w:cs="宋体"/>
      <w:b/>
      <w:bCs/>
      <w:kern w:val="36"/>
      <w:sz w:val="48"/>
      <w:szCs w:val="48"/>
    </w:rPr>
  </w:style>
  <w:style w:type="character" w:customStyle="1" w:styleId="richmediameta">
    <w:name w:val="rich_media_meta"/>
    <w:basedOn w:val="a0"/>
    <w:rsid w:val="005148CB"/>
  </w:style>
  <w:style w:type="character" w:styleId="a3">
    <w:name w:val="Hyperlink"/>
    <w:basedOn w:val="a0"/>
    <w:uiPriority w:val="99"/>
    <w:semiHidden/>
    <w:unhideWhenUsed/>
    <w:rsid w:val="005148CB"/>
    <w:rPr>
      <w:color w:val="0000FF"/>
      <w:u w:val="single"/>
    </w:rPr>
  </w:style>
  <w:style w:type="character" w:styleId="a4">
    <w:name w:val="Emphasis"/>
    <w:basedOn w:val="a0"/>
    <w:uiPriority w:val="20"/>
    <w:qFormat/>
    <w:rsid w:val="005148CB"/>
    <w:rPr>
      <w:i/>
      <w:iCs/>
    </w:rPr>
  </w:style>
  <w:style w:type="character" w:styleId="a5">
    <w:name w:val="Strong"/>
    <w:basedOn w:val="a0"/>
    <w:uiPriority w:val="22"/>
    <w:qFormat/>
    <w:rsid w:val="005148CB"/>
    <w:rPr>
      <w:b/>
      <w:bCs/>
    </w:rPr>
  </w:style>
  <w:style w:type="character" w:customStyle="1" w:styleId="wxsearchkeywordwrap">
    <w:name w:val="wx_search_keyword_wrap"/>
    <w:basedOn w:val="a0"/>
    <w:rsid w:val="005148CB"/>
  </w:style>
  <w:style w:type="paragraph" w:styleId="a6">
    <w:name w:val="Normal (Web)"/>
    <w:basedOn w:val="a"/>
    <w:uiPriority w:val="99"/>
    <w:semiHidden/>
    <w:unhideWhenUsed/>
    <w:rsid w:val="005148CB"/>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5148CB"/>
    <w:rPr>
      <w:sz w:val="18"/>
      <w:szCs w:val="18"/>
    </w:rPr>
  </w:style>
  <w:style w:type="character" w:customStyle="1" w:styleId="Char">
    <w:name w:val="批注框文本 Char"/>
    <w:basedOn w:val="a0"/>
    <w:link w:val="a7"/>
    <w:uiPriority w:val="99"/>
    <w:semiHidden/>
    <w:rsid w:val="005148CB"/>
    <w:rPr>
      <w:sz w:val="18"/>
      <w:szCs w:val="18"/>
    </w:rPr>
  </w:style>
</w:styles>
</file>

<file path=word/webSettings.xml><?xml version="1.0" encoding="utf-8"?>
<w:webSettings xmlns:r="http://schemas.openxmlformats.org/officeDocument/2006/relationships" xmlns:w="http://schemas.openxmlformats.org/wordprocessingml/2006/main">
  <w:divs>
    <w:div w:id="1173108147">
      <w:bodyDiv w:val="1"/>
      <w:marLeft w:val="0"/>
      <w:marRight w:val="0"/>
      <w:marTop w:val="0"/>
      <w:marBottom w:val="0"/>
      <w:divBdr>
        <w:top w:val="none" w:sz="0" w:space="0" w:color="auto"/>
        <w:left w:val="none" w:sz="0" w:space="0" w:color="auto"/>
        <w:bottom w:val="none" w:sz="0" w:space="0" w:color="auto"/>
        <w:right w:val="none" w:sz="0" w:space="0" w:color="auto"/>
      </w:divBdr>
      <w:divsChild>
        <w:div w:id="527333339">
          <w:marLeft w:val="0"/>
          <w:marRight w:val="0"/>
          <w:marTop w:val="0"/>
          <w:marBottom w:val="174"/>
          <w:divBdr>
            <w:top w:val="none" w:sz="0" w:space="0" w:color="auto"/>
            <w:left w:val="none" w:sz="0" w:space="0" w:color="auto"/>
            <w:bottom w:val="none" w:sz="0" w:space="0" w:color="auto"/>
            <w:right w:val="none" w:sz="0" w:space="0" w:color="auto"/>
          </w:divBdr>
        </w:div>
      </w:divsChild>
    </w:div>
    <w:div w:id="1788623064">
      <w:bodyDiv w:val="1"/>
      <w:marLeft w:val="0"/>
      <w:marRight w:val="0"/>
      <w:marTop w:val="0"/>
      <w:marBottom w:val="0"/>
      <w:divBdr>
        <w:top w:val="none" w:sz="0" w:space="0" w:color="auto"/>
        <w:left w:val="none" w:sz="0" w:space="0" w:color="auto"/>
        <w:bottom w:val="none" w:sz="0" w:space="0" w:color="auto"/>
        <w:right w:val="none" w:sz="0" w:space="0" w:color="auto"/>
      </w:divBdr>
      <w:divsChild>
        <w:div w:id="343552446">
          <w:marLeft w:val="0"/>
          <w:marRight w:val="0"/>
          <w:marTop w:val="0"/>
          <w:marBottom w:val="17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1410</Words>
  <Characters>8042</Characters>
  <Application>Microsoft Office Word</Application>
  <DocSecurity>0</DocSecurity>
  <Lines>67</Lines>
  <Paragraphs>18</Paragraphs>
  <ScaleCrop>false</ScaleCrop>
  <Company/>
  <LinksUpToDate>false</LinksUpToDate>
  <CharactersWithSpaces>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philips</dc:creator>
  <cp:lastModifiedBy>philips</cp:lastModifiedBy>
  <cp:revision>1</cp:revision>
  <dcterms:created xsi:type="dcterms:W3CDTF">2024-11-12T11:08:00Z</dcterms:created>
  <dcterms:modified xsi:type="dcterms:W3CDTF">2024-11-12T11:17:00Z</dcterms:modified>
</cp:coreProperties>
</file>